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A493E">
      <w:pPr>
        <w:pStyle w:val="printredaction-line"/>
        <w:spacing w:line="276" w:lineRule="auto"/>
        <w:divId w:val="1000890366"/>
      </w:pPr>
      <w:r>
        <w:t>Действующая редакция</w:t>
      </w:r>
    </w:p>
    <w:p w:rsidR="00000000" w:rsidRDefault="006A493E">
      <w:pPr>
        <w:spacing w:line="276" w:lineRule="auto"/>
        <w:divId w:val="1681008041"/>
        <w:rPr>
          <w:rFonts w:eastAsia="Times New Roman"/>
        </w:rPr>
      </w:pPr>
      <w:r>
        <w:rPr>
          <w:rFonts w:eastAsia="Times New Roman"/>
        </w:rPr>
        <w:t xml:space="preserve">Закон Ростовской области от 30.03.2012 № </w:t>
      </w:r>
      <w:bookmarkStart w:id="0" w:name="_GoBack"/>
      <w:r>
        <w:rPr>
          <w:rFonts w:eastAsia="Times New Roman"/>
        </w:rPr>
        <w:t>829-ЗС</w:t>
      </w:r>
      <w:bookmarkEnd w:id="0"/>
    </w:p>
    <w:p w:rsidR="00000000" w:rsidRDefault="006A493E">
      <w:pPr>
        <w:pStyle w:val="2"/>
        <w:spacing w:line="276" w:lineRule="auto"/>
        <w:divId w:val="1000890366"/>
        <w:rPr>
          <w:rFonts w:eastAsia="Times New Roman"/>
        </w:rPr>
      </w:pPr>
      <w:r>
        <w:rPr>
          <w:rFonts w:eastAsia="Times New Roman"/>
        </w:rPr>
        <w:t>О мерах социальной поддержки граждан, усыновивших (удочеривших) детей-сирот и детей, оставшихся без попечения родителей (с изменениями на 7 ноября 2016 года)</w:t>
      </w:r>
    </w:p>
    <w:p w:rsidR="00000000" w:rsidRDefault="006A493E">
      <w:pPr>
        <w:pStyle w:val="3"/>
        <w:spacing w:line="276" w:lineRule="auto"/>
        <w:jc w:val="center"/>
        <w:divId w:val="1211260673"/>
        <w:rPr>
          <w:rFonts w:eastAsia="Times New Roman"/>
        </w:rPr>
      </w:pPr>
      <w:r>
        <w:rPr>
          <w:rFonts w:eastAsia="Times New Roman"/>
        </w:rPr>
        <w:t>ЗАКОНОДАТЕЛЬНОЕ СОБРАНИЕ РОСТОВСКОЙ ОБЛАСТ</w:t>
      </w:r>
      <w:r>
        <w:rPr>
          <w:rFonts w:eastAsia="Times New Roman"/>
        </w:rPr>
        <w:t>И</w:t>
      </w:r>
    </w:p>
    <w:p w:rsidR="00000000" w:rsidRDefault="006A493E">
      <w:pPr>
        <w:pStyle w:val="3"/>
        <w:spacing w:line="276" w:lineRule="auto"/>
        <w:jc w:val="center"/>
        <w:divId w:val="1211260673"/>
        <w:rPr>
          <w:rFonts w:eastAsia="Times New Roman"/>
        </w:rPr>
      </w:pPr>
      <w:r>
        <w:rPr>
          <w:rFonts w:eastAsia="Times New Roman"/>
        </w:rPr>
        <w:t>ЗАКОН РОСТОВСКОЙ ОБЛАСТ</w:t>
      </w:r>
      <w:r>
        <w:rPr>
          <w:rFonts w:eastAsia="Times New Roman"/>
        </w:rPr>
        <w:t>И</w:t>
      </w:r>
    </w:p>
    <w:p w:rsidR="00000000" w:rsidRDefault="006A493E">
      <w:pPr>
        <w:pStyle w:val="3"/>
        <w:spacing w:line="276" w:lineRule="auto"/>
        <w:jc w:val="center"/>
        <w:divId w:val="1211260673"/>
        <w:rPr>
          <w:rFonts w:eastAsia="Times New Roman"/>
        </w:rPr>
      </w:pPr>
      <w:r>
        <w:rPr>
          <w:rFonts w:eastAsia="Times New Roman"/>
        </w:rPr>
        <w:t>от 30 марта 2012 года № 829-З</w:t>
      </w:r>
      <w:r>
        <w:rPr>
          <w:rFonts w:eastAsia="Times New Roman"/>
        </w:rPr>
        <w:t>С</w:t>
      </w:r>
    </w:p>
    <w:p w:rsidR="00000000" w:rsidRDefault="006A493E">
      <w:pPr>
        <w:pStyle w:val="3"/>
        <w:spacing w:line="276" w:lineRule="auto"/>
        <w:jc w:val="center"/>
        <w:divId w:val="1211260673"/>
        <w:rPr>
          <w:rFonts w:eastAsia="Times New Roman"/>
        </w:rPr>
      </w:pPr>
      <w:r>
        <w:rPr>
          <w:rFonts w:eastAsia="Times New Roman"/>
        </w:rPr>
        <w:t>О мерах социальной поддержки граждан, усыновивших (удочеривших) детей-сирот и детей, оставшихся без попечения родителе</w:t>
      </w:r>
      <w:r>
        <w:rPr>
          <w:rFonts w:eastAsia="Times New Roman"/>
        </w:rPr>
        <w:t>й</w:t>
      </w:r>
    </w:p>
    <w:p w:rsidR="00000000" w:rsidRDefault="006A493E">
      <w:pPr>
        <w:pStyle w:val="align-right"/>
        <w:spacing w:line="276" w:lineRule="auto"/>
        <w:divId w:val="1211260673"/>
      </w:pPr>
      <w:r>
        <w:t>Принят</w:t>
      </w:r>
      <w:r>
        <w:br/>
      </w:r>
      <w:r>
        <w:t>Законодательным Собранием</w:t>
      </w:r>
      <w:r>
        <w:br/>
      </w:r>
      <w:r>
        <w:t xml:space="preserve">29 </w:t>
      </w:r>
      <w:r>
        <w:t>марта 2012 год</w:t>
      </w:r>
      <w:r>
        <w:t>а</w:t>
      </w:r>
    </w:p>
    <w:p w:rsidR="00000000" w:rsidRDefault="006A493E">
      <w:pPr>
        <w:pStyle w:val="a3"/>
        <w:spacing w:line="276" w:lineRule="auto"/>
        <w:divId w:val="1211260673"/>
      </w:pPr>
      <w:r>
        <w:t>______________________________________________________________________</w:t>
      </w:r>
      <w:r>
        <w:br/>
      </w:r>
      <w:r>
        <w:t>    Документ с изменениями, внесенными:</w:t>
      </w:r>
      <w:r>
        <w:br/>
      </w:r>
      <w:r>
        <w:t>   </w:t>
      </w:r>
      <w:r>
        <w:t> </w:t>
      </w:r>
      <w:hyperlink r:id="rId4" w:anchor="/document/81/354910/" w:history="1">
        <w:r>
          <w:rPr>
            <w:rStyle w:val="a4"/>
          </w:rPr>
          <w:t>Законом Ростовской области от 7 ноября 2016 года № 660-З</w:t>
        </w:r>
        <w:r>
          <w:rPr>
            <w:rStyle w:val="a4"/>
          </w:rPr>
          <w:t>С</w:t>
        </w:r>
      </w:hyperlink>
      <w:r>
        <w:br/>
      </w:r>
      <w:r>
        <w:t>__</w:t>
      </w:r>
      <w:r>
        <w:t>___________________________________________________________________</w:t>
      </w:r>
      <w:r>
        <w:t>_</w:t>
      </w:r>
    </w:p>
    <w:p w:rsidR="00000000" w:rsidRDefault="006A493E">
      <w:pPr>
        <w:pStyle w:val="a3"/>
        <w:spacing w:line="276" w:lineRule="auto"/>
        <w:divId w:val="1211260673"/>
      </w:pPr>
      <w:r>
        <w:t>    Настоящий Областной закон направлен на поддержку за счет средств областного бюджета усыновления (удочерения) детей-сирот и детей, оставшихся без попечения родителей, являющегося в соо</w:t>
      </w:r>
      <w:r>
        <w:t>тветствии с</w:t>
      </w:r>
      <w:r>
        <w:t xml:space="preserve"> </w:t>
      </w:r>
      <w:hyperlink r:id="rId5" w:anchor="/document/99/9015517/" w:history="1">
        <w:r>
          <w:rPr>
            <w:rStyle w:val="a4"/>
          </w:rPr>
          <w:t>Семейным кодексом Российской Федерации</w:t>
        </w:r>
      </w:hyperlink>
      <w:r>
        <w:t xml:space="preserve"> приоритетной формой устройства детей, оставшихся без попечения родителей</w:t>
      </w:r>
      <w:r>
        <w:t>.</w:t>
      </w:r>
    </w:p>
    <w:p w:rsidR="00000000" w:rsidRDefault="006A493E">
      <w:pPr>
        <w:pStyle w:val="align-center"/>
        <w:spacing w:line="276" w:lineRule="auto"/>
        <w:divId w:val="1211260673"/>
      </w:pPr>
      <w:r>
        <w:rPr>
          <w:b/>
          <w:bCs/>
        </w:rPr>
        <w:t>Статья 1. Предмет регулирования и сфера действия настоящего Облас</w:t>
      </w:r>
      <w:r>
        <w:rPr>
          <w:b/>
          <w:bCs/>
        </w:rPr>
        <w:t>тного закон</w:t>
      </w:r>
      <w:r>
        <w:rPr>
          <w:b/>
          <w:bCs/>
        </w:rPr>
        <w:t>а</w:t>
      </w:r>
    </w:p>
    <w:p w:rsidR="00000000" w:rsidRDefault="006A493E">
      <w:pPr>
        <w:pStyle w:val="a3"/>
        <w:spacing w:line="276" w:lineRule="auto"/>
        <w:divId w:val="1211260673"/>
      </w:pPr>
      <w:r>
        <w:t>    1. Настоящий Областной закон устанавливает меры социальной поддержки граждан, усыновивших (удочеривших) ребенка (детей), в виде единовременного денежного пособия, а также наделяет исполнительно-распорядительные органы муниципальных районов</w:t>
      </w:r>
      <w:r>
        <w:t xml:space="preserve"> и городских округов в Ростовской области (далее – органы местного самоуправления) государственными полномочиями Ростовской области, указанными в </w:t>
      </w:r>
      <w:hyperlink r:id="rId6" w:anchor="/document/81/354970/ros_829zs15/" w:tooltip="татья 3. Полномочия органов местного самоуправления по предоставлению мер социальной поддержки граждан, усыновивших (удочеривших) ребенка (детей)" w:history="1">
        <w:r>
          <w:rPr>
            <w:rStyle w:val="a4"/>
          </w:rPr>
          <w:t>статье 3</w:t>
        </w:r>
      </w:hyperlink>
      <w:r>
        <w:t xml:space="preserve"> настоящего Областного закона</w:t>
      </w:r>
      <w:r>
        <w:t>.</w:t>
      </w:r>
    </w:p>
    <w:p w:rsidR="00000000" w:rsidRDefault="006A493E">
      <w:pPr>
        <w:pStyle w:val="a3"/>
        <w:spacing w:line="276" w:lineRule="auto"/>
        <w:divId w:val="1211260673"/>
      </w:pPr>
      <w:r>
        <w:t>    2. Действие настоящего Областного закона распространяется на граждан Российской Федерации, пост</w:t>
      </w:r>
      <w:r>
        <w:t xml:space="preserve">оянно проживающих на территории Ростовской области и усыновивших </w:t>
      </w:r>
      <w:r>
        <w:lastRenderedPageBreak/>
        <w:t>(удочеривших) на территории Ростовской области ребенка (детей), за исключением отчима (мачехи) усыновленного ребенка (детей)</w:t>
      </w:r>
      <w:r>
        <w:t>.</w:t>
      </w:r>
    </w:p>
    <w:p w:rsidR="00000000" w:rsidRDefault="006A493E">
      <w:pPr>
        <w:pStyle w:val="align-center"/>
        <w:spacing w:line="276" w:lineRule="auto"/>
        <w:divId w:val="1211260673"/>
      </w:pPr>
      <w:r>
        <w:rPr>
          <w:b/>
          <w:bCs/>
        </w:rPr>
        <w:t>Статья 2. Меры социальной поддержки граждан, усыновивших (удочери</w:t>
      </w:r>
      <w:r>
        <w:rPr>
          <w:b/>
          <w:bCs/>
        </w:rPr>
        <w:t>вших) ребенка (детей</w:t>
      </w:r>
      <w:r>
        <w:rPr>
          <w:b/>
          <w:bCs/>
        </w:rPr>
        <w:t>)</w:t>
      </w:r>
    </w:p>
    <w:p w:rsidR="00000000" w:rsidRDefault="006A493E">
      <w:pPr>
        <w:pStyle w:val="a3"/>
        <w:spacing w:line="276" w:lineRule="auto"/>
        <w:divId w:val="1211260673"/>
      </w:pPr>
      <w:r>
        <w:t>    1. Гражданам, усыновившим (удочерившим) ребенка, выплачивается за счет средств областного бюджета единовременное денежное пособие в размере 30 000 рублей</w:t>
      </w:r>
      <w:r>
        <w:t>.</w:t>
      </w:r>
    </w:p>
    <w:p w:rsidR="00000000" w:rsidRDefault="006A493E">
      <w:pPr>
        <w:pStyle w:val="a3"/>
        <w:spacing w:line="276" w:lineRule="auto"/>
        <w:divId w:val="1211260673"/>
      </w:pPr>
      <w:r>
        <w:t>    2. Право на получение единовременного денежного пособия имеет один из у</w:t>
      </w:r>
      <w:r>
        <w:t>сыновителей (удочерителей)</w:t>
      </w:r>
      <w:r>
        <w:t>.</w:t>
      </w:r>
    </w:p>
    <w:p w:rsidR="00000000" w:rsidRDefault="006A493E">
      <w:pPr>
        <w:pStyle w:val="a3"/>
        <w:spacing w:line="276" w:lineRule="auto"/>
        <w:divId w:val="1211260673"/>
      </w:pPr>
      <w:r>
        <w:t>    3. В случае усыновления (удочерения) двух и более детей единовременное денежное пособие выплачивается на каждого ребенка</w:t>
      </w:r>
      <w:r>
        <w:t>.</w:t>
      </w:r>
    </w:p>
    <w:p w:rsidR="00000000" w:rsidRDefault="006A493E">
      <w:pPr>
        <w:pStyle w:val="a3"/>
        <w:spacing w:line="276" w:lineRule="auto"/>
        <w:divId w:val="1211260673"/>
      </w:pPr>
      <w:r>
        <w:t>    4. Порядок назначения и выплаты единовременного денежного пособия определяется Правительством Рост</w:t>
      </w:r>
      <w:r>
        <w:t>овской области</w:t>
      </w:r>
      <w:r>
        <w:t>.</w:t>
      </w:r>
    </w:p>
    <w:p w:rsidR="00000000" w:rsidRDefault="006A493E">
      <w:pPr>
        <w:pStyle w:val="align-center"/>
        <w:spacing w:line="276" w:lineRule="auto"/>
        <w:divId w:val="1211260673"/>
      </w:pPr>
      <w:r>
        <w:rPr>
          <w:b/>
          <w:bCs/>
        </w:rPr>
        <w:t>Статья 3. Полномочия органов местного самоуправления по предоставлению мер социальной поддержки граждан, усыновивших (удочеривших) ребенка (детей</w:t>
      </w:r>
      <w:r>
        <w:rPr>
          <w:b/>
          <w:bCs/>
        </w:rPr>
        <w:t>)</w:t>
      </w:r>
    </w:p>
    <w:p w:rsidR="00000000" w:rsidRDefault="006A493E">
      <w:pPr>
        <w:pStyle w:val="a3"/>
        <w:spacing w:line="276" w:lineRule="auto"/>
        <w:divId w:val="1211260673"/>
      </w:pPr>
      <w:r>
        <w:t xml:space="preserve">    Государственные полномочия Ростовской области по предоставлению мер социальной поддержки </w:t>
      </w:r>
      <w:r>
        <w:t>граждан, усыновивших (удочеривших) ребенка (детей), в части назначения и выплаты единовременного денежного пособия (далее – государственные полномочия) передаются органам местного самоуправления на неограниченный срок</w:t>
      </w:r>
      <w:r>
        <w:t>.</w:t>
      </w:r>
    </w:p>
    <w:p w:rsidR="00000000" w:rsidRDefault="006A493E">
      <w:pPr>
        <w:pStyle w:val="align-center"/>
        <w:spacing w:line="276" w:lineRule="auto"/>
        <w:divId w:val="1211260673"/>
      </w:pPr>
      <w:r>
        <w:rPr>
          <w:b/>
          <w:bCs/>
        </w:rPr>
        <w:t>Статья 4. Права и обязанности органов</w:t>
      </w:r>
      <w:r>
        <w:rPr>
          <w:b/>
          <w:bCs/>
        </w:rPr>
        <w:t xml:space="preserve"> местного самоуправления при осуществлении государственных полномочи</w:t>
      </w:r>
      <w:r>
        <w:rPr>
          <w:b/>
          <w:bCs/>
        </w:rPr>
        <w:t>й</w:t>
      </w:r>
    </w:p>
    <w:p w:rsidR="00000000" w:rsidRDefault="006A493E">
      <w:pPr>
        <w:pStyle w:val="a3"/>
        <w:spacing w:line="276" w:lineRule="auto"/>
        <w:divId w:val="1211260673"/>
      </w:pPr>
      <w:r>
        <w:t>    1. При осуществлении государственных полномочий органы местного самоуправления вправе</w:t>
      </w:r>
      <w:r>
        <w:t>:</w:t>
      </w:r>
    </w:p>
    <w:p w:rsidR="00000000" w:rsidRDefault="006A493E">
      <w:pPr>
        <w:pStyle w:val="a3"/>
        <w:spacing w:line="276" w:lineRule="auto"/>
        <w:divId w:val="1211260673"/>
      </w:pPr>
      <w:r>
        <w:t>    1) получать в органах государственной власти Ростовской области консультативную и методичес</w:t>
      </w:r>
      <w:r>
        <w:t>кую помощь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2) распоряжаться финансовыми средствами и использовать материальные ресурсы, предоставленные в соответствии с настоящим Областным законом для осуществления государственных полномочий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3) направлять в органы государственной власти Ростов</w:t>
      </w:r>
      <w:r>
        <w:t>ской области предложения по вопросам осуществления государственных полномочий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</w:t>
      </w:r>
      <w:r>
        <w:t xml:space="preserve">4) обжаловать в судебном порядке письменные предписания органа государственной власти Ростовской области, уполномоченного в соответствии с настоящим Областным законом осуществлять контроль за исполнением государственных полномочий, об устранении нарушений </w:t>
      </w:r>
      <w:r>
        <w:t>требований федеральных и областных законов по вопросам осуществления государственных полномочий</w:t>
      </w:r>
      <w:r>
        <w:t>.</w:t>
      </w:r>
    </w:p>
    <w:p w:rsidR="00000000" w:rsidRDefault="006A493E">
      <w:pPr>
        <w:pStyle w:val="a3"/>
        <w:spacing w:line="276" w:lineRule="auto"/>
        <w:divId w:val="1211260673"/>
      </w:pPr>
      <w:r>
        <w:t>    2. При осуществлении государственных полномочий органы местного самоуправления обязаны</w:t>
      </w:r>
      <w:r>
        <w:t>:</w:t>
      </w:r>
    </w:p>
    <w:p w:rsidR="00000000" w:rsidRDefault="006A493E">
      <w:pPr>
        <w:pStyle w:val="a3"/>
        <w:spacing w:line="276" w:lineRule="auto"/>
        <w:divId w:val="1211260673"/>
      </w:pPr>
      <w:r>
        <w:t>    1) соблюдать</w:t>
      </w:r>
      <w:r>
        <w:t xml:space="preserve"> </w:t>
      </w:r>
      <w:hyperlink r:id="rId7" w:anchor="/document/99/9004937/" w:history="1">
        <w:r>
          <w:rPr>
            <w:rStyle w:val="a4"/>
          </w:rPr>
          <w:t>Конституцию Российской Федерации</w:t>
        </w:r>
      </w:hyperlink>
      <w:r>
        <w:t>, федеральные законы,</w:t>
      </w:r>
      <w:r>
        <w:t xml:space="preserve"> </w:t>
      </w:r>
      <w:hyperlink r:id="rId8" w:anchor="/document/81/34254/" w:history="1">
        <w:r>
          <w:rPr>
            <w:rStyle w:val="a4"/>
          </w:rPr>
          <w:t>Устав Ростовской области</w:t>
        </w:r>
      </w:hyperlink>
      <w:r>
        <w:t>, областные законы и нормативные правовые акты Правительства Ростовской области по вопросам осущес</w:t>
      </w:r>
      <w:r>
        <w:t>твления государственных полномочий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2) определять должностных лиц, ответственных за организацию осуществления и за осуществление государственных полномочий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3) обеспечивать целевое расходование финансовых средств и надлежащее использование материал</w:t>
      </w:r>
      <w:r>
        <w:t>ьных ресурсов, предоставленных в соответствии с настоящим Областным законом для осуществления государственных полномочий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4) предоставлять органу государственной власти Ростовской области, уполномоченному в соответствии с настоящим Областным законом ос</w:t>
      </w:r>
      <w:r>
        <w:t>уществлять контроль за исполнением государственных полномочий, информацию, материалы и документы, связанные с осуществлением государственных полномочий, а также направлять копии муниципальных правовых актов, принятых по вопросам организации осуществления г</w:t>
      </w:r>
      <w:r>
        <w:t>осударственных полномочий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5) исполнять письменные предписания органа государственной власти Ростовской области, уполномоченного в соответствии с настоящим Областным законом осуществлять контроль за исполнением государственных полномочий, об устранении</w:t>
      </w:r>
      <w:r>
        <w:t xml:space="preserve"> нарушений требований федеральных и областных законов по вопросам осуществления государственных полномочий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6) представлять в орган государственной власти Ростовской области, уполномоченный в соответствии с настоящим Областным законом осуществлять конт</w:t>
      </w:r>
      <w:r>
        <w:t xml:space="preserve">роль за исполнением государственных полномочий, сведения об уровне профессионализма (образовании, стаже службы или работы) кандидатов для назначения на должности, определенные в соответствии с </w:t>
      </w:r>
      <w:hyperlink r:id="rId9" w:anchor="/document/81/354970/ros_829zs25/" w:tooltip="2) определять должностных лиц, ответственных за организацию осуществления и за осуществление государственных полномочий;" w:history="1">
        <w:r>
          <w:rPr>
            <w:rStyle w:val="a4"/>
          </w:rPr>
          <w:t>пунктом 2</w:t>
        </w:r>
      </w:hyperlink>
      <w:r>
        <w:t xml:space="preserve"> настоящей части, а также по его запросу в соответствии с федеральным законом персональные данные лиц, назн</w:t>
      </w:r>
      <w:r>
        <w:t>аченных на соответствующие должности (пункт с изменениями на 7 ноября 2016 года, - см.</w:t>
      </w:r>
      <w:r>
        <w:t xml:space="preserve"> </w:t>
      </w:r>
      <w:hyperlink r:id="rId10" w:anchor="/document/81/42539/ros_829zs29/" w:history="1">
        <w:r>
          <w:rPr>
            <w:rStyle w:val="a4"/>
          </w:rPr>
          <w:t>предыдущую редакци</w:t>
        </w:r>
        <w:r>
          <w:rPr>
            <w:rStyle w:val="a4"/>
          </w:rPr>
          <w:t>ю</w:t>
        </w:r>
      </w:hyperlink>
      <w:r>
        <w:t>)</w:t>
      </w:r>
      <w:r>
        <w:t>.</w:t>
      </w:r>
    </w:p>
    <w:p w:rsidR="00000000" w:rsidRDefault="006A493E">
      <w:pPr>
        <w:pStyle w:val="align-center"/>
        <w:spacing w:line="276" w:lineRule="auto"/>
        <w:divId w:val="1211260673"/>
      </w:pPr>
      <w:r>
        <w:rPr>
          <w:b/>
          <w:bCs/>
        </w:rPr>
        <w:t>Статья 5. Права и обязанности органов государственной власти Ростовской</w:t>
      </w:r>
      <w:r>
        <w:rPr>
          <w:b/>
          <w:bCs/>
        </w:rPr>
        <w:t xml:space="preserve"> области при осуществлении органами местного самоуправления государственных полномочи</w:t>
      </w:r>
      <w:r>
        <w:rPr>
          <w:b/>
          <w:bCs/>
        </w:rPr>
        <w:t>й</w:t>
      </w:r>
    </w:p>
    <w:p w:rsidR="00000000" w:rsidRDefault="006A493E">
      <w:pPr>
        <w:pStyle w:val="a3"/>
        <w:spacing w:line="276" w:lineRule="auto"/>
        <w:divId w:val="1211260673"/>
      </w:pPr>
      <w:r>
        <w:t>    1. Органы государственной власти Ростовской области при осуществлении органами местного самоуправления государственных полномочий вправе</w:t>
      </w:r>
      <w:r>
        <w:t>:</w:t>
      </w:r>
    </w:p>
    <w:p w:rsidR="00000000" w:rsidRDefault="006A493E">
      <w:pPr>
        <w:pStyle w:val="a3"/>
        <w:spacing w:line="276" w:lineRule="auto"/>
        <w:divId w:val="1211260673"/>
      </w:pPr>
      <w:r>
        <w:t>    1) давать в порядке, ус</w:t>
      </w:r>
      <w:r>
        <w:t xml:space="preserve">тановленном </w:t>
      </w:r>
      <w:hyperlink r:id="rId11" w:anchor="/document/81/354970/ros_829zs48/" w:tooltip="Статья 7. Порядок отчетности органов местного самоуправления об осуществлении государственных полномочий и порядок контроля за исполнением государственных полномочий" w:history="1">
        <w:r>
          <w:rPr>
            <w:rStyle w:val="a4"/>
          </w:rPr>
          <w:t>статьей 7</w:t>
        </w:r>
      </w:hyperlink>
      <w:r>
        <w:t xml:space="preserve"> настоящего Областного закона, письменные предписания по устранению нарушений требований федеральных и областных законов по вопросам осуществления государственных полномочий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2) запрашивать информацию, материалы и документы, связанные с ос</w:t>
      </w:r>
      <w:r>
        <w:t>уществлением государственных полномочий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3) оказывать консультативную и методическую помощь</w:t>
      </w:r>
      <w:r>
        <w:t>.</w:t>
      </w:r>
    </w:p>
    <w:p w:rsidR="00000000" w:rsidRDefault="006A493E">
      <w:pPr>
        <w:pStyle w:val="a3"/>
        <w:spacing w:line="276" w:lineRule="auto"/>
        <w:divId w:val="1211260673"/>
      </w:pPr>
      <w:r>
        <w:t>    2. Органы государственной власти Ростовской области при осуществлении органами местного самоуправления государственных полномочий обязаны</w:t>
      </w:r>
      <w:r>
        <w:t>:</w:t>
      </w:r>
    </w:p>
    <w:p w:rsidR="00000000" w:rsidRDefault="006A493E">
      <w:pPr>
        <w:pStyle w:val="a3"/>
        <w:spacing w:line="276" w:lineRule="auto"/>
        <w:divId w:val="1211260673"/>
      </w:pPr>
      <w:r>
        <w:t>    1) контролир</w:t>
      </w:r>
      <w:r>
        <w:t>овать осуществление органами местного самоуправления государственных полномочий, а также использование предоставленных на эти цели финансовых средств и материальных ресурсов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2) рассматривать обращения физических и юридических лиц по вопросам ненадлежа</w:t>
      </w:r>
      <w:r>
        <w:t>щего осуществления органами местного самоуправления государственных полномочий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3) обеспечивать органы местного самоуправления финансовыми средствами и материальными ресурсами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4) рассматривать предложения органов местного самоуправления и должност</w:t>
      </w:r>
      <w:r>
        <w:t>ных лиц местного самоуправления по вопросам осуществления государственных полномочий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5) предоставлять органам местного самоуправления по их запросам информацию, материалы и документы, связанные с осуществлением государственных полномочий</w:t>
      </w:r>
      <w:r>
        <w:t>.</w:t>
      </w:r>
    </w:p>
    <w:p w:rsidR="00000000" w:rsidRDefault="006A493E">
      <w:pPr>
        <w:pStyle w:val="align-center"/>
        <w:spacing w:line="276" w:lineRule="auto"/>
        <w:divId w:val="1211260673"/>
      </w:pPr>
      <w:r>
        <w:rPr>
          <w:b/>
          <w:bCs/>
        </w:rPr>
        <w:t>Статья 6. Фи</w:t>
      </w:r>
      <w:r>
        <w:rPr>
          <w:b/>
          <w:bCs/>
        </w:rPr>
        <w:t>нансовое и материально-техническое обеспечение государственных полномочи</w:t>
      </w:r>
      <w:r>
        <w:rPr>
          <w:b/>
          <w:bCs/>
        </w:rPr>
        <w:t>й</w:t>
      </w:r>
    </w:p>
    <w:p w:rsidR="00000000" w:rsidRDefault="006A493E">
      <w:pPr>
        <w:pStyle w:val="a3"/>
        <w:spacing w:line="276" w:lineRule="auto"/>
        <w:divId w:val="1211260673"/>
      </w:pPr>
      <w:r>
        <w:t>    1. Финансовое обеспечение государственных полномочий осуществляется путем предоставления местным бюджетам субвенций из областного бюджета</w:t>
      </w:r>
      <w:r>
        <w:t>.</w:t>
      </w:r>
    </w:p>
    <w:p w:rsidR="00000000" w:rsidRDefault="006A493E">
      <w:pPr>
        <w:pStyle w:val="a3"/>
        <w:spacing w:line="276" w:lineRule="auto"/>
        <w:divId w:val="1211260673"/>
      </w:pPr>
      <w:r>
        <w:t>    2. Порядок расчета субвенций на фин</w:t>
      </w:r>
      <w:r>
        <w:t>ансовое обеспечение исполнения органами местного самоуправления государственных полномочий определяется областным законом, регулирующим межбюджетные отношения органов государственной власти Ростовской области и органов местного самоуправления</w:t>
      </w:r>
      <w:r>
        <w:t>.</w:t>
      </w:r>
    </w:p>
    <w:p w:rsidR="00000000" w:rsidRDefault="006A493E">
      <w:pPr>
        <w:pStyle w:val="a3"/>
        <w:spacing w:line="276" w:lineRule="auto"/>
        <w:divId w:val="1211260673"/>
      </w:pPr>
      <w:r>
        <w:t>    3. Общий</w:t>
      </w:r>
      <w:r>
        <w:t xml:space="preserve"> объем субвенций, предоставляемых местным бюджетам для финансового обеспечения государственных полномочий, и их распределение по каждому муниципальному образованию устанавливаются областным</w:t>
      </w:r>
      <w:r>
        <w:t xml:space="preserve"> </w:t>
      </w:r>
      <w:r>
        <w:t>законо</w:t>
      </w:r>
      <w:r>
        <w:t>м</w:t>
      </w:r>
      <w:r>
        <w:t xml:space="preserve"> об областном бюджете</w:t>
      </w:r>
      <w:r>
        <w:t>.</w:t>
      </w:r>
    </w:p>
    <w:p w:rsidR="00000000" w:rsidRDefault="006A493E">
      <w:pPr>
        <w:pStyle w:val="a3"/>
        <w:spacing w:line="276" w:lineRule="auto"/>
        <w:divId w:val="1211260673"/>
      </w:pPr>
      <w:r>
        <w:t>    4. Порядок расходования субвенци</w:t>
      </w:r>
      <w:r>
        <w:t>й, предоставленных местным бюджетам для финансового обеспечения государственных полномочий, определяется Правительством Ростовской области</w:t>
      </w:r>
      <w:r>
        <w:t>.</w:t>
      </w:r>
    </w:p>
    <w:p w:rsidR="00000000" w:rsidRDefault="006A493E">
      <w:pPr>
        <w:pStyle w:val="a3"/>
        <w:spacing w:line="276" w:lineRule="auto"/>
        <w:divId w:val="1211260673"/>
      </w:pPr>
      <w:r>
        <w:t>    5. В случае необходимости использования при осуществлении органами местного самоуправления государственных полно</w:t>
      </w:r>
      <w:r>
        <w:t>мочий материальных средств, находящихся в государственной собственности Ростовской области, перечень подлежащих передаче в пользование и (или) управление либо в муниципальную собственность материальных средств, необходимых для материально-технического обес</w:t>
      </w:r>
      <w:r>
        <w:t>печения государственных полномочий, определяется Правительством Ростовской области в соответствии с федеральным и областным законодательством</w:t>
      </w:r>
      <w:r>
        <w:t>.</w:t>
      </w:r>
    </w:p>
    <w:p w:rsidR="00000000" w:rsidRDefault="006A493E">
      <w:pPr>
        <w:pStyle w:val="a3"/>
        <w:spacing w:line="276" w:lineRule="auto"/>
        <w:divId w:val="1211260673"/>
      </w:pPr>
      <w:r>
        <w:t>    6. Органы местного самоуправления имеют право дополнительно использовать собственные материальные ресурсы и ф</w:t>
      </w:r>
      <w:r>
        <w:t>инансовые средства для осуществления переданных государственных полномочий в случаях и порядке, предусмотренных уставом муниципального образования</w:t>
      </w:r>
      <w:r>
        <w:t>.</w:t>
      </w:r>
    </w:p>
    <w:p w:rsidR="00000000" w:rsidRDefault="006A493E">
      <w:pPr>
        <w:pStyle w:val="align-center"/>
        <w:spacing w:line="276" w:lineRule="auto"/>
        <w:divId w:val="1211260673"/>
      </w:pPr>
      <w:r>
        <w:rPr>
          <w:b/>
          <w:bCs/>
        </w:rPr>
        <w:t>Статья 7. Порядок отчетности органов местного самоуправления об осуществлении государственных полномочий и п</w:t>
      </w:r>
      <w:r>
        <w:rPr>
          <w:b/>
          <w:bCs/>
        </w:rPr>
        <w:t>орядок контроля за исполнением государственных полномочи</w:t>
      </w:r>
      <w:r>
        <w:rPr>
          <w:b/>
          <w:bCs/>
        </w:rPr>
        <w:t>й</w:t>
      </w:r>
    </w:p>
    <w:p w:rsidR="00000000" w:rsidRDefault="006A493E">
      <w:pPr>
        <w:pStyle w:val="a3"/>
        <w:spacing w:line="276" w:lineRule="auto"/>
        <w:divId w:val="1211260673"/>
      </w:pPr>
      <w:r>
        <w:t>    1. Органы местного самоуправления в связи с осуществлением государственных полномочий обязаны предоставлять в орган государственной власти Ростовской области, уполномоченный в соответствии с нас</w:t>
      </w:r>
      <w:r>
        <w:t>тоящим Областным законом осуществлять контроль за исполнением государственных полномочий, ежеквартальные и ежегодные отчеты в сроки и по форме, установленные указанным органом</w:t>
      </w:r>
      <w:r>
        <w:t>.</w:t>
      </w:r>
    </w:p>
    <w:p w:rsidR="00000000" w:rsidRDefault="006A493E">
      <w:pPr>
        <w:pStyle w:val="a3"/>
        <w:spacing w:line="276" w:lineRule="auto"/>
        <w:divId w:val="1211260673"/>
      </w:pPr>
      <w:r>
        <w:t>    </w:t>
      </w:r>
      <w:r>
        <w:t>2. Контроль за исполнением государственных полномочий осуществляет орган исполнительной власти Ростовской области, осуществляющий функции управления в сфере образования</w:t>
      </w:r>
      <w:r>
        <w:t>.</w:t>
      </w:r>
    </w:p>
    <w:p w:rsidR="00000000" w:rsidRDefault="006A493E">
      <w:pPr>
        <w:pStyle w:val="a3"/>
        <w:spacing w:line="276" w:lineRule="auto"/>
        <w:divId w:val="1211260673"/>
      </w:pPr>
      <w:r>
        <w:t xml:space="preserve">    3. Орган государственной власти Ростовской области, уполномоченный в соответствии </w:t>
      </w:r>
      <w:r>
        <w:t>с настоящим Областным законом осуществлять контроль за исполнением государственных полномочий, вправе</w:t>
      </w:r>
      <w:r>
        <w:t>:</w:t>
      </w:r>
    </w:p>
    <w:p w:rsidR="00000000" w:rsidRDefault="006A493E">
      <w:pPr>
        <w:pStyle w:val="a3"/>
        <w:spacing w:line="276" w:lineRule="auto"/>
        <w:divId w:val="1211260673"/>
      </w:pPr>
      <w:r>
        <w:t>    1) запрашивать у органов местного самоуправления и должностных лиц местного самоуправления информацию, материалы и документы, связанные с осуществлен</w:t>
      </w:r>
      <w:r>
        <w:t>ием государственных полномочий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2) получать устную или письменную информацию от органов местного самоуправления и должностных лиц местного самоуправления в связи с осуществлением государственных полномочий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3) рассматривать в порядке, установленном</w:t>
      </w:r>
      <w:r>
        <w:t xml:space="preserve"> Правительством Ростовской области, сведения и материалы, предусмотренные </w:t>
      </w:r>
      <w:hyperlink r:id="rId12" w:anchor="/document/81/354970/ros_829zs29/" w:tooltip="6) представлять в орган государственной власти Ростовской области, уполномоченный в соответствии с настоящим Областным законом осуществлять контроль за исполнением государственных полномочий, сведения об уровне профессионализма..." w:history="1">
        <w:r>
          <w:rPr>
            <w:rStyle w:val="a4"/>
          </w:rPr>
          <w:t>пунктом 6</w:t>
        </w:r>
      </w:hyperlink>
      <w:r>
        <w:t xml:space="preserve"> части 2 статьи 4 настоящего Областного закона, и при необходимости давать по ним заключения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4) заслушивать отч</w:t>
      </w:r>
      <w:r>
        <w:t>еты о ходе осуществления государственных полномочий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5) назначать уполномоченных должностных лиц для наблюдения за осуществлением государственных полномочий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6) проводить правовую экспертизу муниципальных правовых актов, принятых по вопросам органи</w:t>
      </w:r>
      <w:r>
        <w:t>зации осуществления государственных полномочий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7) проводить плановые и внеплановые проверки деятельности органов местного самоуправления по исполнению государственных полномочий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 xml:space="preserve">    8) давать письменные предписания по устранению нарушений требований </w:t>
      </w:r>
      <w:r>
        <w:t>федеральных и областных законов по вопросам осуществления государственных полномочий</w:t>
      </w:r>
      <w:r>
        <w:t>.</w:t>
      </w:r>
    </w:p>
    <w:p w:rsidR="00000000" w:rsidRDefault="006A493E">
      <w:pPr>
        <w:pStyle w:val="a3"/>
        <w:spacing w:line="276" w:lineRule="auto"/>
        <w:divId w:val="1211260673"/>
      </w:pPr>
      <w:r>
        <w:t xml:space="preserve">    4. При обнаружении фактов неисполнения или ненадлежащего исполнения должностными лицами, определенными в соответствии с </w:t>
      </w:r>
      <w:hyperlink r:id="rId13" w:anchor="/document/81/354970/ros_829zs25/" w:tooltip="2) определять должностных лиц, ответственных за организацию осуществления и за осуществление государственных полномочий;" w:history="1">
        <w:r>
          <w:rPr>
            <w:rStyle w:val="a4"/>
          </w:rPr>
          <w:t>пунктом 2</w:t>
        </w:r>
      </w:hyperlink>
      <w:r>
        <w:t xml:space="preserve"> части 2 статьи 4 настоящего Областного закона, возложенных на них обязанностей руководите</w:t>
      </w:r>
      <w:r>
        <w:t>ль органа государственной власти Ростовской области, уполномоченного в соответствии с настоящим Областным законом осуществлять контроль за исполнением государственных полномочий, вправе обратиться к главе местной администрации с предложением о наложении ди</w:t>
      </w:r>
      <w:r>
        <w:t>сциплинарных взысканий на виновных должностных лиц</w:t>
      </w:r>
      <w:r>
        <w:t>.</w:t>
      </w:r>
    </w:p>
    <w:p w:rsidR="00000000" w:rsidRDefault="006A493E">
      <w:pPr>
        <w:pStyle w:val="a3"/>
        <w:spacing w:line="276" w:lineRule="auto"/>
        <w:divId w:val="1211260673"/>
      </w:pPr>
      <w:r>
        <w:t>    5. Контроль за использованием финансовых средств и материальных ресурсов, предоставленных на цели осуществления органами местного самоуправления государственных полномочий, осуществляется в формах и п</w:t>
      </w:r>
      <w:r>
        <w:t>орядке, установленных федеральным и областным законодательством для финансового контроля и контроля за использованием государственного имущества Ростовской области</w:t>
      </w:r>
      <w:r>
        <w:t>.</w:t>
      </w:r>
    </w:p>
    <w:p w:rsidR="00000000" w:rsidRDefault="006A493E">
      <w:pPr>
        <w:pStyle w:val="align-center"/>
        <w:spacing w:line="276" w:lineRule="auto"/>
        <w:divId w:val="1211260673"/>
      </w:pPr>
      <w:r>
        <w:rPr>
          <w:b/>
          <w:bCs/>
        </w:rPr>
        <w:t>Статья 8. Условия и порядок прекращения осуществления органами местного самоуправления госу</w:t>
      </w:r>
      <w:r>
        <w:rPr>
          <w:b/>
          <w:bCs/>
        </w:rPr>
        <w:t>дарственных полномочи</w:t>
      </w:r>
      <w:r>
        <w:rPr>
          <w:b/>
          <w:bCs/>
        </w:rPr>
        <w:t>й</w:t>
      </w:r>
    </w:p>
    <w:p w:rsidR="00000000" w:rsidRDefault="006A493E">
      <w:pPr>
        <w:pStyle w:val="a3"/>
        <w:spacing w:line="276" w:lineRule="auto"/>
        <w:divId w:val="1211260673"/>
      </w:pPr>
      <w:r>
        <w:t>    Осуществление органами местного самоуправления государственных полномочий может быть прекращено</w:t>
      </w:r>
      <w:r>
        <w:t>:</w:t>
      </w:r>
    </w:p>
    <w:p w:rsidR="00000000" w:rsidRDefault="006A493E">
      <w:pPr>
        <w:pStyle w:val="a3"/>
        <w:spacing w:line="276" w:lineRule="auto"/>
        <w:divId w:val="1211260673"/>
      </w:pPr>
      <w:r>
        <w:t>    1) путем принятия областного закона с одновременным изъятием предоставленных субвенций и материальных ресурсов в случаях</w:t>
      </w:r>
      <w:r>
        <w:t>:</w:t>
      </w:r>
    </w:p>
    <w:p w:rsidR="00000000" w:rsidRDefault="006A493E">
      <w:pPr>
        <w:pStyle w:val="a3"/>
        <w:spacing w:line="276" w:lineRule="auto"/>
        <w:divId w:val="1211260673"/>
      </w:pPr>
      <w:r>
        <w:t>    а)</w:t>
      </w:r>
      <w:r>
        <w:t xml:space="preserve"> существенного изменения условий, влияющих на осуществление государственных полномочий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б) нецелевого использования органами местного самоуправления бюджетных средств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в) нарушения органами местного самоуправления</w:t>
      </w:r>
      <w:r>
        <w:t xml:space="preserve"> </w:t>
      </w:r>
      <w:hyperlink r:id="rId14" w:anchor="/document/99/9004937/" w:history="1">
        <w:r>
          <w:rPr>
            <w:rStyle w:val="a4"/>
          </w:rPr>
          <w:t>Конституции Российской Федерации</w:t>
        </w:r>
      </w:hyperlink>
      <w:r>
        <w:t>, федеральных и областных законов и иных нормативных правовых актов по вопросам осуществления государственных полномочий, установленного судом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г) выявления фактов ненадлежащего исполнения</w:t>
      </w:r>
      <w:r>
        <w:t xml:space="preserve"> органами местного самоуправления государственных полномочий</w:t>
      </w:r>
      <w:r>
        <w:t>;</w:t>
      </w:r>
    </w:p>
    <w:p w:rsidR="00000000" w:rsidRDefault="006A493E">
      <w:pPr>
        <w:pStyle w:val="a3"/>
        <w:spacing w:line="276" w:lineRule="auto"/>
        <w:divId w:val="1211260673"/>
      </w:pPr>
      <w:r>
        <w:t>    2) по решению представительного органа муниципального образования в случае признания в судебном порядке несоответствия настоящего Областного закона требованиям, предусмотренным</w:t>
      </w:r>
      <w:r>
        <w:t xml:space="preserve"> </w:t>
      </w:r>
      <w:hyperlink r:id="rId15" w:anchor="/document/99/901876063/" w:history="1">
        <w:r>
          <w:rPr>
            <w:rStyle w:val="a4"/>
          </w:rPr>
          <w:t>Федеральным законом от 6 октября 2003 года № 131-ФЗ</w:t>
        </w:r>
      </w:hyperlink>
      <w:r>
        <w:t xml:space="preserve"> «Об общих принципах организации местного самоуправления в Российской Федерации»</w:t>
      </w:r>
      <w:r>
        <w:t>.</w:t>
      </w:r>
    </w:p>
    <w:p w:rsidR="00000000" w:rsidRDefault="006A493E">
      <w:pPr>
        <w:pStyle w:val="align-center"/>
        <w:spacing w:line="276" w:lineRule="auto"/>
        <w:divId w:val="1211260673"/>
      </w:pPr>
      <w:r>
        <w:rPr>
          <w:b/>
          <w:bCs/>
        </w:rPr>
        <w:t>Статья 9. Заключительные положени</w:t>
      </w:r>
      <w:r>
        <w:rPr>
          <w:b/>
          <w:bCs/>
        </w:rPr>
        <w:t>я</w:t>
      </w:r>
    </w:p>
    <w:p w:rsidR="00000000" w:rsidRDefault="006A493E">
      <w:pPr>
        <w:pStyle w:val="a3"/>
        <w:spacing w:line="276" w:lineRule="auto"/>
        <w:divId w:val="1211260673"/>
      </w:pPr>
      <w:r>
        <w:t xml:space="preserve">    1. Настоящий Областной закон </w:t>
      </w:r>
      <w:r>
        <w:t>вступает в силу одновременно со вступлением в силу областного</w:t>
      </w:r>
      <w:r>
        <w:t xml:space="preserve"> </w:t>
      </w:r>
      <w:r>
        <w:t>закон</w:t>
      </w:r>
      <w:r>
        <w:t>а</w:t>
      </w:r>
      <w:r>
        <w:t xml:space="preserve"> о внесении изменений в Областной закон от 20 декабря 2011 года № 775-ЗС «Об областном бюджете на 2012 год и на плановый период 2013 и 2014 годов», устанавливающего общий объем субвенций, </w:t>
      </w:r>
      <w:r>
        <w:t>предоставляемых местным бюджетам для финансового обеспечения государственных полномочий, и их распределение по каждому муниципальному образованию</w:t>
      </w:r>
      <w:r>
        <w:t>.</w:t>
      </w:r>
    </w:p>
    <w:p w:rsidR="00000000" w:rsidRDefault="006A493E">
      <w:pPr>
        <w:pStyle w:val="a3"/>
        <w:spacing w:line="276" w:lineRule="auto"/>
        <w:divId w:val="1211260673"/>
      </w:pPr>
      <w:r>
        <w:t>    2. Действие настоящего Областного закона распространяется на правоотношения, возникшие с 1 января 2012 го</w:t>
      </w:r>
      <w:r>
        <w:t>да</w:t>
      </w:r>
      <w:r>
        <w:t>.</w:t>
      </w:r>
    </w:p>
    <w:p w:rsidR="00000000" w:rsidRDefault="006A493E">
      <w:pPr>
        <w:pStyle w:val="align-right"/>
        <w:spacing w:line="276" w:lineRule="auto"/>
        <w:divId w:val="1211260673"/>
      </w:pPr>
      <w:r>
        <w:t>Губернатор</w:t>
      </w:r>
      <w:r>
        <w:br/>
      </w:r>
      <w:r>
        <w:t>Ростовской области</w:t>
      </w:r>
      <w:r>
        <w:br/>
      </w:r>
      <w:r>
        <w:t>В.Ю. Голубе</w:t>
      </w:r>
      <w:r>
        <w:t>в</w:t>
      </w:r>
    </w:p>
    <w:p w:rsidR="006A493E" w:rsidRDefault="006A493E">
      <w:pPr>
        <w:spacing w:line="276" w:lineRule="auto"/>
        <w:divId w:val="1149597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10.11.2022</w:t>
      </w:r>
    </w:p>
    <w:sectPr w:rsidR="006A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724E"/>
    <w:rsid w:val="0016724E"/>
    <w:rsid w:val="006A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D59FE-A128-4150-9D90-817FE399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lign-right">
    <w:name w:val="align-righ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align-center">
    <w:name w:val="align-center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9036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67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756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2349</Words>
  <Characters>13391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О мерах социальной поддержки граждан, усыновивших (удочеривших) детей-сирот и де</vt:lpstr>
      <vt:lpstr>        ЗАКОНОДАТЕЛЬНОЕ СОБРАНИЕ РОСТОВСКОЙ ОБЛАСТИ</vt:lpstr>
      <vt:lpstr>        ЗАКОН РОСТОВСКОЙ ОБЛАСТИ</vt:lpstr>
      <vt:lpstr>        от 30 марта 2012 года № 829-ЗС</vt:lpstr>
      <vt:lpstr>        О мерах социальной поддержки граждан, усыновивших (удочеривших) детей-сирот и де</vt:lpstr>
    </vt:vector>
  </TitlesOfParts>
  <Company/>
  <LinksUpToDate>false</LinksUpToDate>
  <CharactersWithSpaces>15709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2022-11-10T07:20:00Z</dcterms:created>
  <dcterms:modified xsi:type="dcterms:W3CDTF">2022-11-10T07:20:00Z</dcterms:modified>
</cp:coreProperties>
</file>