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10661">
      <w:pPr>
        <w:pStyle w:val="printredaction-line"/>
        <w:divId w:val="115489642"/>
        <w:rPr>
          <w:rFonts w:ascii="PT Serif" w:hAnsi="PT Serif"/>
        </w:rPr>
      </w:pPr>
      <w:bookmarkStart w:id="0" w:name="_GoBack"/>
      <w:bookmarkEnd w:id="0"/>
      <w:r>
        <w:rPr>
          <w:rFonts w:ascii="PT Serif" w:hAnsi="PT Serif"/>
        </w:rPr>
        <w:t>Редакция от 5 окт 2022</w:t>
      </w:r>
    </w:p>
    <w:p w:rsidR="00000000" w:rsidRDefault="00F10661">
      <w:pPr>
        <w:pStyle w:val="2"/>
        <w:divId w:val="115489642"/>
        <w:rPr>
          <w:rFonts w:ascii="PT Serif" w:eastAsia="Times New Roman" w:hAnsi="PT Serif"/>
        </w:rPr>
      </w:pPr>
      <w:r>
        <w:rPr>
          <w:rFonts w:ascii="PT Serif" w:eastAsia="Times New Roman" w:hAnsi="PT Serif"/>
        </w:rPr>
        <w:t>Конституция Российской Федерации</w:t>
      </w:r>
    </w:p>
    <w:p w:rsidR="00000000" w:rsidRDefault="00F10661">
      <w:pPr>
        <w:pStyle w:val="align-right"/>
        <w:divId w:val="2006588228"/>
        <w:rPr>
          <w:rFonts w:ascii="PT Serif" w:hAnsi="PT Serif"/>
        </w:rPr>
      </w:pPr>
      <w:r>
        <w:rPr>
          <w:rFonts w:ascii="PT Serif" w:hAnsi="PT Serif"/>
        </w:rPr>
        <w:t>Принята всенародным голосованием</w:t>
      </w:r>
      <w:r>
        <w:rPr>
          <w:rFonts w:ascii="PT Serif" w:hAnsi="PT Serif"/>
        </w:rPr>
        <w:br/>
      </w:r>
      <w:r>
        <w:rPr>
          <w:rFonts w:ascii="PT Serif" w:hAnsi="PT Serif"/>
        </w:rPr>
        <w:t>12 декабря 1993 года с изменениями, одобренными</w:t>
      </w:r>
      <w:r>
        <w:rPr>
          <w:rFonts w:ascii="PT Serif" w:hAnsi="PT Serif"/>
        </w:rPr>
        <w:br/>
      </w:r>
      <w:r>
        <w:rPr>
          <w:rFonts w:ascii="PT Serif" w:hAnsi="PT Serif"/>
        </w:rPr>
        <w:t>в ходе общероссийского голосования 1 июля 2020 год</w:t>
      </w:r>
      <w:r>
        <w:rPr>
          <w:rFonts w:ascii="PT Serif" w:hAnsi="PT Serif"/>
        </w:rPr>
        <w:t>а</w:t>
      </w:r>
    </w:p>
    <w:p w:rsidR="00000000" w:rsidRDefault="00F10661">
      <w:pPr>
        <w:spacing w:after="240"/>
        <w:divId w:val="1173301518"/>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w:t>
      </w:r>
      <w:r>
        <w:rPr>
          <w:rStyle w:val="docnote-text"/>
          <w:rFonts w:ascii="Helvetica" w:eastAsia="Times New Roman" w:hAnsi="Helvetica" w:cs="Helvetica"/>
          <w:sz w:val="17"/>
          <w:szCs w:val="17"/>
        </w:rPr>
        <w:t xml:space="preserve">Текст Конституции Российской Федерации с изменениями на 4 октября 2022 года, опубликованный на Официальном интернет-портале правовой информации www.pravo.gov.ru, 06.10.2022, № 0001202210060013, см. по </w:t>
      </w:r>
      <w:hyperlink r:id="rId4" w:history="1">
        <w:r>
          <w:rPr>
            <w:rStyle w:val="a4"/>
            <w:rFonts w:ascii="Helvetica" w:eastAsia="Times New Roman" w:hAnsi="Helvetica" w:cs="Helvetica"/>
            <w:sz w:val="17"/>
            <w:szCs w:val="17"/>
          </w:rPr>
          <w:t>ссылк</w:t>
        </w:r>
        <w:r>
          <w:rPr>
            <w:rStyle w:val="a4"/>
            <w:rFonts w:ascii="Helvetica" w:eastAsia="Times New Roman" w:hAnsi="Helvetica" w:cs="Helvetica"/>
            <w:sz w:val="17"/>
            <w:szCs w:val="17"/>
          </w:rPr>
          <w:t>е</w:t>
        </w:r>
      </w:hyperlink>
      <w:r>
        <w:rPr>
          <w:rStyle w:val="docnote-text"/>
          <w:rFonts w:ascii="Helvetica" w:eastAsia="Times New Roman" w:hAnsi="Helvetica" w:cs="Helvetica"/>
          <w:sz w:val="17"/>
          <w:szCs w:val="17"/>
        </w:rPr>
        <w:t xml:space="preserve">. </w:t>
      </w:r>
    </w:p>
    <w:p w:rsidR="00000000" w:rsidRDefault="00F10661">
      <w:pPr>
        <w:spacing w:after="223"/>
        <w:jc w:val="both"/>
        <w:divId w:val="2006588228"/>
        <w:rPr>
          <w:rFonts w:ascii="PT Serif" w:hAnsi="PT Serif"/>
        </w:rPr>
      </w:pPr>
      <w:r>
        <w:rPr>
          <w:rFonts w:ascii="PT Serif" w:hAnsi="PT Serif"/>
        </w:rPr>
        <w:t xml:space="preserve">Мы, многонациональный народ Российской Федерации, соединенные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w:t>
      </w:r>
      <w:r>
        <w:rPr>
          <w:rFonts w:ascii="PT Serif" w:hAnsi="PT Serif"/>
        </w:rPr>
        <w:t>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ее демократической основы, стремясь обеспечить бл</w:t>
      </w:r>
      <w:r>
        <w:rPr>
          <w:rFonts w:ascii="PT Serif" w:hAnsi="PT Serif"/>
        </w:rPr>
        <w:t>агополучие и процветание России, исходя из ответственности за свою Родину перед нынешним и будущими поколениями, сознавая себя частью мирового сообщества, принимаем КОНСТИТУЦИЮ РОССИЙСКОЙ ФЕДЕРАЦИИ</w:t>
      </w:r>
      <w:r>
        <w:rPr>
          <w:rFonts w:ascii="PT Serif" w:hAnsi="PT Serif"/>
        </w:rPr>
        <w:t>.</w:t>
      </w:r>
    </w:p>
    <w:p w:rsidR="00000000" w:rsidRDefault="00F10661">
      <w:pPr>
        <w:divId w:val="198785504"/>
        <w:rPr>
          <w:rFonts w:ascii="PT Serif" w:eastAsia="Times New Roman" w:hAnsi="PT Serif"/>
          <w:sz w:val="42"/>
          <w:szCs w:val="42"/>
        </w:rPr>
      </w:pPr>
      <w:r>
        <w:rPr>
          <w:rStyle w:val="docsection-number"/>
          <w:rFonts w:ascii="PT Serif" w:eastAsia="Times New Roman" w:hAnsi="PT Serif"/>
          <w:sz w:val="42"/>
          <w:szCs w:val="42"/>
        </w:rPr>
        <w:t xml:space="preserve">Раздел. </w:t>
      </w:r>
      <w:r>
        <w:rPr>
          <w:rStyle w:val="docsection-name1"/>
          <w:rFonts w:eastAsia="Times New Roman"/>
          <w:sz w:val="42"/>
          <w:szCs w:val="42"/>
        </w:rPr>
        <w:t>ПЕРВЫ</w:t>
      </w:r>
      <w:r>
        <w:rPr>
          <w:rStyle w:val="docsection-name1"/>
          <w:rFonts w:eastAsia="Times New Roman"/>
          <w:sz w:val="42"/>
          <w:szCs w:val="42"/>
        </w:rPr>
        <w:t>Й</w:t>
      </w:r>
    </w:p>
    <w:p w:rsidR="00000000" w:rsidRDefault="00F10661">
      <w:pPr>
        <w:divId w:val="1865827230"/>
        <w:rPr>
          <w:rFonts w:ascii="PT Serif" w:eastAsia="Times New Roman" w:hAnsi="PT Serif"/>
          <w:sz w:val="35"/>
          <w:szCs w:val="35"/>
        </w:rPr>
      </w:pPr>
      <w:r>
        <w:rPr>
          <w:rStyle w:val="docchapter-number"/>
          <w:rFonts w:ascii="PT Serif" w:eastAsia="Times New Roman" w:hAnsi="PT Serif"/>
          <w:sz w:val="35"/>
          <w:szCs w:val="35"/>
        </w:rPr>
        <w:t xml:space="preserve">Глава 1. </w:t>
      </w:r>
      <w:r>
        <w:rPr>
          <w:rStyle w:val="docchapter-name"/>
          <w:rFonts w:ascii="PT Serif" w:eastAsia="Times New Roman" w:hAnsi="PT Serif"/>
          <w:sz w:val="35"/>
          <w:szCs w:val="35"/>
        </w:rPr>
        <w:t>Основы конституционного стро</w:t>
      </w:r>
      <w:r>
        <w:rPr>
          <w:rStyle w:val="docchapter-name"/>
          <w:rFonts w:ascii="PT Serif" w:eastAsia="Times New Roman" w:hAnsi="PT Serif"/>
          <w:sz w:val="35"/>
          <w:szCs w:val="35"/>
        </w:rPr>
        <w:t>я</w:t>
      </w:r>
    </w:p>
    <w:p w:rsidR="00000000" w:rsidRDefault="00F10661">
      <w:pPr>
        <w:divId w:val="310910669"/>
        <w:rPr>
          <w:rFonts w:ascii="Helvetica" w:eastAsia="Times New Roman" w:hAnsi="Helvetica" w:cs="Helvetica"/>
          <w:b/>
          <w:bCs/>
        </w:rPr>
      </w:pPr>
      <w:r>
        <w:rPr>
          <w:rStyle w:val="docarticle-number"/>
          <w:rFonts w:ascii="Helvetica" w:eastAsia="Times New Roman" w:hAnsi="Helvetica" w:cs="Helvetica"/>
          <w:b/>
          <w:bCs/>
        </w:rPr>
        <w:t>Ста</w:t>
      </w:r>
      <w:r>
        <w:rPr>
          <w:rStyle w:val="docarticle-number"/>
          <w:rFonts w:ascii="Helvetica" w:eastAsia="Times New Roman" w:hAnsi="Helvetica" w:cs="Helvetica"/>
          <w:b/>
          <w:bCs/>
        </w:rPr>
        <w:t>тья </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1. Российская Федерация - Россия есть демократическое федеративное правовое государство с республиканской формой правления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2. Наименования Российская Федерация и Россия равнозначны</w:t>
      </w:r>
      <w:r>
        <w:rPr>
          <w:rFonts w:ascii="PT Serif" w:hAnsi="PT Serif"/>
        </w:rPr>
        <w:t>.</w:t>
      </w:r>
    </w:p>
    <w:p w:rsidR="00000000" w:rsidRDefault="00F10661">
      <w:pPr>
        <w:divId w:val="890531799"/>
        <w:rPr>
          <w:rFonts w:ascii="Helvetica" w:eastAsia="Times New Roman" w:hAnsi="Helvetica" w:cs="Helvetica"/>
          <w:b/>
          <w:bCs/>
        </w:rPr>
      </w:pPr>
      <w:r>
        <w:rPr>
          <w:rStyle w:val="docarticle-number"/>
          <w:rFonts w:ascii="Helvetica" w:eastAsia="Times New Roman" w:hAnsi="Helvetica" w:cs="Helvetica"/>
          <w:b/>
          <w:bCs/>
        </w:rPr>
        <w:t>Статья </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Человек, его права и свободы являются высшей ценностью. Пр</w:t>
      </w:r>
      <w:r>
        <w:rPr>
          <w:rFonts w:ascii="PT Serif" w:hAnsi="PT Serif"/>
        </w:rPr>
        <w:t>изнание, соблюдение и защита прав и свобод человека и гражданина - обязанность государства</w:t>
      </w:r>
      <w:r>
        <w:rPr>
          <w:rFonts w:ascii="PT Serif" w:hAnsi="PT Serif"/>
        </w:rPr>
        <w:t>.</w:t>
      </w:r>
    </w:p>
    <w:p w:rsidR="00000000" w:rsidRDefault="00F10661">
      <w:pPr>
        <w:divId w:val="718747544"/>
        <w:rPr>
          <w:rFonts w:ascii="Helvetica" w:eastAsia="Times New Roman" w:hAnsi="Helvetica" w:cs="Helvetica"/>
          <w:b/>
          <w:bCs/>
        </w:rPr>
      </w:pPr>
      <w:r>
        <w:rPr>
          <w:rStyle w:val="docarticle-number"/>
          <w:rFonts w:ascii="Helvetica" w:eastAsia="Times New Roman" w:hAnsi="Helvetica" w:cs="Helvetica"/>
          <w:b/>
          <w:bCs/>
        </w:rPr>
        <w:t>Статья </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1. Носителем суверенитета и единственным источником власти в Российской Федерации является ее многонациональный народ</w:t>
      </w:r>
      <w:r>
        <w:rPr>
          <w:rFonts w:ascii="PT Serif" w:hAnsi="PT Serif"/>
        </w:rPr>
        <w:t>.</w:t>
      </w:r>
    </w:p>
    <w:p w:rsidR="00000000" w:rsidRDefault="00F10661">
      <w:pPr>
        <w:spacing w:after="223"/>
        <w:jc w:val="both"/>
        <w:divId w:val="2006588228"/>
        <w:rPr>
          <w:rFonts w:ascii="PT Serif" w:hAnsi="PT Serif"/>
        </w:rPr>
      </w:pPr>
      <w:r>
        <w:rPr>
          <w:rFonts w:ascii="PT Serif" w:hAnsi="PT Serif"/>
        </w:rPr>
        <w:t>2. Народ осуществляет свою власть непосредственно, а также через органы государственной власти и органы местного самоуправления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3. Высшим непосредственным выражением власти народа являются референдум и свободные выборы</w:t>
      </w:r>
      <w:r>
        <w:rPr>
          <w:rFonts w:ascii="PT Serif" w:hAnsi="PT Serif"/>
        </w:rPr>
        <w:t>.</w:t>
      </w:r>
    </w:p>
    <w:p w:rsidR="00000000" w:rsidRDefault="00F10661">
      <w:pPr>
        <w:spacing w:after="223"/>
        <w:jc w:val="both"/>
        <w:divId w:val="2006588228"/>
        <w:rPr>
          <w:rFonts w:ascii="PT Serif" w:hAnsi="PT Serif"/>
        </w:rPr>
      </w:pPr>
      <w:r>
        <w:rPr>
          <w:rFonts w:ascii="PT Serif" w:hAnsi="PT Serif"/>
        </w:rPr>
        <w:lastRenderedPageBreak/>
        <w:t>4. Никто не может присваивать власт</w:t>
      </w:r>
      <w:r>
        <w:rPr>
          <w:rFonts w:ascii="PT Serif" w:hAnsi="PT Serif"/>
        </w:rPr>
        <w:t>ь в Российской Федерации. Захват власти или присвоение властных полномочий преследуются по федеральному закону</w:t>
      </w:r>
      <w:r>
        <w:rPr>
          <w:rFonts w:ascii="PT Serif" w:hAnsi="PT Serif"/>
        </w:rPr>
        <w:t>.</w:t>
      </w:r>
    </w:p>
    <w:p w:rsidR="00000000" w:rsidRDefault="00F10661">
      <w:pPr>
        <w:divId w:val="1304390282"/>
        <w:rPr>
          <w:rFonts w:ascii="Helvetica" w:eastAsia="Times New Roman" w:hAnsi="Helvetica" w:cs="Helvetica"/>
          <w:b/>
          <w:bCs/>
        </w:rPr>
      </w:pPr>
      <w:r>
        <w:rPr>
          <w:rStyle w:val="docarticle-number"/>
          <w:rFonts w:ascii="Helvetica" w:eastAsia="Times New Roman" w:hAnsi="Helvetica" w:cs="Helvetica"/>
          <w:b/>
          <w:bCs/>
        </w:rPr>
        <w:t>Статья </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1. Суверенитет Российской Федерации распространяется на всю ее территорию</w:t>
      </w:r>
      <w:r>
        <w:rPr>
          <w:rFonts w:ascii="PT Serif" w:hAnsi="PT Serif"/>
        </w:rPr>
        <w:t>.</w:t>
      </w:r>
    </w:p>
    <w:p w:rsidR="00000000" w:rsidRDefault="00F10661">
      <w:pPr>
        <w:spacing w:after="223"/>
        <w:jc w:val="both"/>
        <w:divId w:val="2006588228"/>
        <w:rPr>
          <w:rFonts w:ascii="PT Serif" w:hAnsi="PT Serif"/>
        </w:rPr>
      </w:pPr>
      <w:r>
        <w:rPr>
          <w:rFonts w:ascii="PT Serif" w:hAnsi="PT Serif"/>
        </w:rPr>
        <w:t>2. Конституция Российской Федерации и федеральные законы име</w:t>
      </w:r>
      <w:r>
        <w:rPr>
          <w:rFonts w:ascii="PT Serif" w:hAnsi="PT Serif"/>
        </w:rPr>
        <w:t>ют верховенство на всей территории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Российская Федерация обеспечивает целостность и неприкосновенность своей территории</w:t>
      </w:r>
      <w:r>
        <w:rPr>
          <w:rFonts w:ascii="PT Serif" w:hAnsi="PT Serif"/>
        </w:rPr>
        <w:t>.</w:t>
      </w:r>
    </w:p>
    <w:p w:rsidR="00000000" w:rsidRDefault="00F10661">
      <w:pPr>
        <w:divId w:val="1495684463"/>
        <w:rPr>
          <w:rFonts w:ascii="Helvetica" w:eastAsia="Times New Roman" w:hAnsi="Helvetica" w:cs="Helvetica"/>
          <w:b/>
          <w:bCs/>
        </w:rPr>
      </w:pPr>
      <w:r>
        <w:rPr>
          <w:rStyle w:val="docarticle-number"/>
          <w:rFonts w:ascii="Helvetica" w:eastAsia="Times New Roman" w:hAnsi="Helvetica" w:cs="Helvetica"/>
          <w:b/>
          <w:bCs/>
        </w:rPr>
        <w:t>Статья </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1. Российская Федерация состоит из республик, краев, областей, городов федерального значения, автономн</w:t>
      </w:r>
      <w:r>
        <w:rPr>
          <w:rFonts w:ascii="PT Serif" w:hAnsi="PT Serif"/>
        </w:rPr>
        <w:t>ой области, автономных округов - равноправных субъектов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w:t>
      </w:r>
      <w:r>
        <w:rPr>
          <w:rFonts w:ascii="PT Serif" w:hAnsi="PT Serif"/>
        </w:rPr>
        <w:t>ательство</w:t>
      </w:r>
      <w:r>
        <w:rPr>
          <w:rFonts w:ascii="PT Serif" w:hAnsi="PT Serif"/>
        </w:rPr>
        <w:t>.</w:t>
      </w:r>
    </w:p>
    <w:p w:rsidR="00000000" w:rsidRDefault="00F10661">
      <w:pPr>
        <w:spacing w:after="223"/>
        <w:jc w:val="both"/>
        <w:divId w:val="2006588228"/>
        <w:rPr>
          <w:rFonts w:ascii="PT Serif" w:hAnsi="PT Serif"/>
        </w:rPr>
      </w:pPr>
      <w:r>
        <w:rPr>
          <w:rFonts w:ascii="PT Serif" w:hAnsi="PT Serif"/>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w:t>
      </w:r>
      <w:r>
        <w:rPr>
          <w:rFonts w:ascii="PT Serif" w:hAnsi="PT Serif"/>
        </w:rPr>
        <w:t>ми государственной власти субъектов Российской Федерации, равноправии и самоопределении народов 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4. Во взаимоотношениях с федеральными органами государственной власти все субъекты Российской Федерации между собой равноправны</w:t>
      </w:r>
      <w:r>
        <w:rPr>
          <w:rFonts w:ascii="PT Serif" w:hAnsi="PT Serif"/>
        </w:rPr>
        <w:t>.</w:t>
      </w:r>
    </w:p>
    <w:p w:rsidR="00000000" w:rsidRDefault="00F10661">
      <w:pPr>
        <w:divId w:val="338435721"/>
        <w:rPr>
          <w:rFonts w:ascii="Helvetica" w:eastAsia="Times New Roman" w:hAnsi="Helvetica" w:cs="Helvetica"/>
          <w:b/>
          <w:bCs/>
        </w:rPr>
      </w:pPr>
      <w:r>
        <w:rPr>
          <w:rStyle w:val="docarticle-number"/>
          <w:rFonts w:ascii="Helvetica" w:eastAsia="Times New Roman" w:hAnsi="Helvetica" w:cs="Helvetica"/>
          <w:b/>
          <w:bCs/>
        </w:rPr>
        <w:t>Статья </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Гражданин Российской Федерации не может быть лишен своего гражданства или права и</w:t>
      </w:r>
      <w:r>
        <w:rPr>
          <w:rFonts w:ascii="PT Serif" w:hAnsi="PT Serif"/>
        </w:rPr>
        <w:t>зменить его</w:t>
      </w:r>
      <w:r>
        <w:rPr>
          <w:rFonts w:ascii="PT Serif" w:hAnsi="PT Serif"/>
        </w:rPr>
        <w:t>.</w:t>
      </w:r>
    </w:p>
    <w:p w:rsidR="00000000" w:rsidRDefault="00F10661">
      <w:pPr>
        <w:divId w:val="2141264007"/>
        <w:rPr>
          <w:rFonts w:ascii="Helvetica" w:eastAsia="Times New Roman" w:hAnsi="Helvetica" w:cs="Helvetica"/>
          <w:b/>
          <w:bCs/>
        </w:rPr>
      </w:pPr>
      <w:r>
        <w:rPr>
          <w:rStyle w:val="docarticle-number"/>
          <w:rFonts w:ascii="Helvetica" w:eastAsia="Times New Roman" w:hAnsi="Helvetica" w:cs="Helvetica"/>
          <w:b/>
          <w:bCs/>
        </w:rPr>
        <w:t>Статья </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Pr>
          <w:rFonts w:ascii="PT Serif" w:hAnsi="PT Serif"/>
        </w:rPr>
        <w:t>.</w:t>
      </w:r>
    </w:p>
    <w:p w:rsidR="00000000" w:rsidRDefault="00F10661">
      <w:pPr>
        <w:spacing w:after="223"/>
        <w:jc w:val="both"/>
        <w:divId w:val="2006588228"/>
        <w:rPr>
          <w:rFonts w:ascii="PT Serif" w:hAnsi="PT Serif"/>
        </w:rPr>
      </w:pPr>
      <w:r>
        <w:rPr>
          <w:rFonts w:ascii="PT Serif" w:hAnsi="PT Serif"/>
        </w:rPr>
        <w:t>2. В Российской Федерации охраняются труд и здоровье людей, устанавливае</w:t>
      </w:r>
      <w:r>
        <w:rPr>
          <w:rFonts w:ascii="PT Serif" w:hAnsi="PT Serif"/>
        </w:rPr>
        <w:t>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w:t>
      </w:r>
      <w:r>
        <w:rPr>
          <w:rFonts w:ascii="PT Serif" w:hAnsi="PT Serif"/>
        </w:rPr>
        <w:t xml:space="preserve"> гарантии социальной защиты</w:t>
      </w:r>
      <w:r>
        <w:rPr>
          <w:rFonts w:ascii="PT Serif" w:hAnsi="PT Serif"/>
        </w:rPr>
        <w:t>.</w:t>
      </w:r>
    </w:p>
    <w:p w:rsidR="00000000" w:rsidRDefault="00F10661">
      <w:pPr>
        <w:divId w:val="8603919"/>
        <w:rPr>
          <w:rFonts w:ascii="Helvetica" w:eastAsia="Times New Roman" w:hAnsi="Helvetica" w:cs="Helvetica"/>
          <w:b/>
          <w:bCs/>
        </w:rPr>
      </w:pPr>
      <w:r>
        <w:rPr>
          <w:rStyle w:val="docarticle-number"/>
          <w:rFonts w:ascii="Helvetica" w:eastAsia="Times New Roman" w:hAnsi="Helvetica" w:cs="Helvetica"/>
          <w:b/>
          <w:bCs/>
        </w:rPr>
        <w:t>Статья </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2. В Российской Федера</w:t>
      </w:r>
      <w:r>
        <w:rPr>
          <w:rFonts w:ascii="PT Serif" w:hAnsi="PT Serif"/>
        </w:rPr>
        <w:t>ции признаются и защищаются равным образом частная, государственная, муниципальная и иные формы собственности</w:t>
      </w:r>
      <w:r>
        <w:rPr>
          <w:rFonts w:ascii="PT Serif" w:hAnsi="PT Serif"/>
        </w:rPr>
        <w:t>.</w:t>
      </w:r>
    </w:p>
    <w:p w:rsidR="00000000" w:rsidRDefault="00F10661">
      <w:pPr>
        <w:divId w:val="1820883492"/>
        <w:rPr>
          <w:rFonts w:ascii="Helvetica" w:eastAsia="Times New Roman" w:hAnsi="Helvetica" w:cs="Helvetica"/>
          <w:b/>
          <w:bCs/>
        </w:rPr>
      </w:pPr>
      <w:r>
        <w:rPr>
          <w:rStyle w:val="docarticle-number"/>
          <w:rFonts w:ascii="Helvetica" w:eastAsia="Times New Roman" w:hAnsi="Helvetica" w:cs="Helvetica"/>
          <w:b/>
          <w:bCs/>
        </w:rPr>
        <w:t>Статья </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1. Земля и другие природные ресурсы используются и охраняются в Российской Федерации как основа жизни и деятельности народов, проживающи</w:t>
      </w:r>
      <w:r>
        <w:rPr>
          <w:rFonts w:ascii="PT Serif" w:hAnsi="PT Serif"/>
        </w:rPr>
        <w:t>х на соответствующей территории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Земля и другие природные ресурсы могут находиться в частной, государственной, муниципальной и иных формах собственности</w:t>
      </w:r>
      <w:r>
        <w:rPr>
          <w:rFonts w:ascii="PT Serif" w:hAnsi="PT Serif"/>
        </w:rPr>
        <w:t>.</w:t>
      </w:r>
    </w:p>
    <w:p w:rsidR="00000000" w:rsidRDefault="00F10661">
      <w:pPr>
        <w:divId w:val="1720280059"/>
        <w:rPr>
          <w:rFonts w:ascii="Helvetica" w:eastAsia="Times New Roman" w:hAnsi="Helvetica" w:cs="Helvetica"/>
          <w:b/>
          <w:bCs/>
        </w:rPr>
      </w:pPr>
      <w:r>
        <w:rPr>
          <w:rStyle w:val="docarticle-number"/>
          <w:rFonts w:ascii="Helvetica" w:eastAsia="Times New Roman" w:hAnsi="Helvetica" w:cs="Helvetica"/>
          <w:b/>
          <w:bCs/>
        </w:rPr>
        <w:t>Статья 1</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Государственная власть в Российской Федерации осуществляется на основе разделения на зако</w:t>
      </w:r>
      <w:r>
        <w:rPr>
          <w:rFonts w:ascii="PT Serif" w:hAnsi="PT Serif"/>
        </w:rPr>
        <w:t>нодательную, исполнительную и судебную. Органы законодательной, исполнительной и судебной власти самостоятельны</w:t>
      </w:r>
      <w:r>
        <w:rPr>
          <w:rFonts w:ascii="PT Serif" w:hAnsi="PT Serif"/>
        </w:rPr>
        <w:t>.</w:t>
      </w:r>
    </w:p>
    <w:p w:rsidR="00000000" w:rsidRDefault="00F10661">
      <w:pPr>
        <w:divId w:val="1089691745"/>
        <w:rPr>
          <w:rFonts w:ascii="Helvetica" w:eastAsia="Times New Roman" w:hAnsi="Helvetica" w:cs="Helvetica"/>
          <w:b/>
          <w:bCs/>
        </w:rPr>
      </w:pPr>
      <w:r>
        <w:rPr>
          <w:rStyle w:val="docarticle-number"/>
          <w:rFonts w:ascii="Helvetica" w:eastAsia="Times New Roman" w:hAnsi="Helvetica" w:cs="Helvetica"/>
          <w:b/>
          <w:bCs/>
        </w:rPr>
        <w:t>Статья 1</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1. Государственную власть в Российской Федерации осуществляют Президент Российской Федерации, Федеральное Собрание (Совет Федерации и</w:t>
      </w:r>
      <w:r>
        <w:rPr>
          <w:rFonts w:ascii="PT Serif" w:hAnsi="PT Serif"/>
        </w:rPr>
        <w:t xml:space="preserve"> Государственная Дума), Правительство Российской Федерации, суды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Государственную власть в субъектах Российской Федерации осуществляют образуемые ими органы государственной власти</w:t>
      </w:r>
      <w:r>
        <w:rPr>
          <w:rFonts w:ascii="PT Serif" w:hAnsi="PT Serif"/>
        </w:rPr>
        <w:t>.</w:t>
      </w:r>
    </w:p>
    <w:p w:rsidR="00000000" w:rsidRDefault="00F10661">
      <w:pPr>
        <w:spacing w:after="223"/>
        <w:jc w:val="both"/>
        <w:divId w:val="2006588228"/>
        <w:rPr>
          <w:rFonts w:ascii="PT Serif" w:hAnsi="PT Serif"/>
        </w:rPr>
      </w:pPr>
      <w:r>
        <w:rPr>
          <w:rFonts w:ascii="PT Serif" w:hAnsi="PT Serif"/>
        </w:rPr>
        <w:t>3. Разграничение предметов ведения и полномочий меж</w:t>
      </w:r>
      <w:r>
        <w:rPr>
          <w:rFonts w:ascii="PT Serif" w:hAnsi="PT Serif"/>
        </w:rPr>
        <w:t>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r>
        <w:rPr>
          <w:rFonts w:ascii="PT Serif" w:hAnsi="PT Serif"/>
        </w:rPr>
        <w:t>.</w:t>
      </w:r>
    </w:p>
    <w:p w:rsidR="00000000" w:rsidRDefault="00F10661">
      <w:pPr>
        <w:divId w:val="2143496376"/>
        <w:rPr>
          <w:rFonts w:ascii="Helvetica" w:eastAsia="Times New Roman" w:hAnsi="Helvetica" w:cs="Helvetica"/>
          <w:b/>
          <w:bCs/>
        </w:rPr>
      </w:pPr>
      <w:r>
        <w:rPr>
          <w:rStyle w:val="docarticle-number"/>
          <w:rFonts w:ascii="Helvetica" w:eastAsia="Times New Roman" w:hAnsi="Helvetica" w:cs="Helvetica"/>
          <w:b/>
          <w:bCs/>
        </w:rPr>
        <w:t>Статья 1</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В Росс</w:t>
      </w:r>
      <w:r>
        <w:rPr>
          <w:rFonts w:ascii="PT Serif" w:hAnsi="PT Serif"/>
        </w:rPr>
        <w:t>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r>
        <w:rPr>
          <w:rFonts w:ascii="PT Serif" w:hAnsi="PT Serif"/>
        </w:rPr>
        <w:t xml:space="preserve"> </w:t>
      </w:r>
    </w:p>
    <w:p w:rsidR="00000000" w:rsidRDefault="00F10661">
      <w:pPr>
        <w:divId w:val="533926446"/>
        <w:rPr>
          <w:rFonts w:ascii="Helvetica" w:eastAsia="Times New Roman" w:hAnsi="Helvetica" w:cs="Helvetica"/>
          <w:b/>
          <w:bCs/>
        </w:rPr>
      </w:pPr>
      <w:r>
        <w:rPr>
          <w:rStyle w:val="docarticle-number"/>
          <w:rFonts w:ascii="Helvetica" w:eastAsia="Times New Roman" w:hAnsi="Helvetica" w:cs="Helvetica"/>
          <w:b/>
          <w:bCs/>
        </w:rPr>
        <w:t>Статья 1</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1. В Российской Федерации п</w:t>
      </w:r>
      <w:r>
        <w:rPr>
          <w:rFonts w:ascii="PT Serif" w:hAnsi="PT Serif"/>
        </w:rPr>
        <w:t>ризнается идеологическое многообразие</w:t>
      </w:r>
      <w:r>
        <w:rPr>
          <w:rFonts w:ascii="PT Serif" w:hAnsi="PT Serif"/>
        </w:rPr>
        <w:t>.</w:t>
      </w:r>
    </w:p>
    <w:p w:rsidR="00000000" w:rsidRDefault="00F10661">
      <w:pPr>
        <w:spacing w:after="223"/>
        <w:jc w:val="both"/>
        <w:divId w:val="2006588228"/>
        <w:rPr>
          <w:rFonts w:ascii="PT Serif" w:hAnsi="PT Serif"/>
        </w:rPr>
      </w:pPr>
      <w:r>
        <w:rPr>
          <w:rFonts w:ascii="PT Serif" w:hAnsi="PT Serif"/>
        </w:rPr>
        <w:t>2. Никакая идеология не может устанавливаться в качестве государственной или обязательной</w:t>
      </w:r>
      <w:r>
        <w:rPr>
          <w:rFonts w:ascii="PT Serif" w:hAnsi="PT Serif"/>
        </w:rPr>
        <w:t>.</w:t>
      </w:r>
    </w:p>
    <w:p w:rsidR="00000000" w:rsidRDefault="00F10661">
      <w:pPr>
        <w:spacing w:after="223"/>
        <w:jc w:val="both"/>
        <w:divId w:val="2006588228"/>
        <w:rPr>
          <w:rFonts w:ascii="PT Serif" w:hAnsi="PT Serif"/>
        </w:rPr>
      </w:pPr>
      <w:r>
        <w:rPr>
          <w:rFonts w:ascii="PT Serif" w:hAnsi="PT Serif"/>
        </w:rPr>
        <w:t>3. В Российской Федерации признаются политическое многообразие, многопартийность</w:t>
      </w:r>
      <w:r>
        <w:rPr>
          <w:rFonts w:ascii="PT Serif" w:hAnsi="PT Serif"/>
        </w:rPr>
        <w:t>.</w:t>
      </w:r>
    </w:p>
    <w:p w:rsidR="00000000" w:rsidRDefault="00F10661">
      <w:pPr>
        <w:spacing w:after="223"/>
        <w:jc w:val="both"/>
        <w:divId w:val="2006588228"/>
        <w:rPr>
          <w:rFonts w:ascii="PT Serif" w:hAnsi="PT Serif"/>
        </w:rPr>
      </w:pPr>
      <w:r>
        <w:rPr>
          <w:rFonts w:ascii="PT Serif" w:hAnsi="PT Serif"/>
        </w:rPr>
        <w:t>4. Общественные объединения равны перед зако</w:t>
      </w:r>
      <w:r>
        <w:rPr>
          <w:rFonts w:ascii="PT Serif" w:hAnsi="PT Serif"/>
        </w:rPr>
        <w:t>ном</w:t>
      </w:r>
      <w:r>
        <w:rPr>
          <w:rFonts w:ascii="PT Serif" w:hAnsi="PT Serif"/>
        </w:rPr>
        <w:t>.</w:t>
      </w:r>
    </w:p>
    <w:p w:rsidR="00000000" w:rsidRDefault="00F10661">
      <w:pPr>
        <w:spacing w:after="223"/>
        <w:jc w:val="both"/>
        <w:divId w:val="2006588228"/>
        <w:rPr>
          <w:rFonts w:ascii="PT Serif" w:hAnsi="PT Serif"/>
        </w:rPr>
      </w:pPr>
      <w:r>
        <w:rPr>
          <w:rFonts w:ascii="PT Serif" w:hAnsi="PT Serif"/>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w:t>
      </w:r>
      <w:r>
        <w:rPr>
          <w:rFonts w:ascii="PT Serif" w:hAnsi="PT Serif"/>
        </w:rPr>
        <w:t>уженных формирований, разжигание социальной, расовой, национальной и религиозной розни</w:t>
      </w:r>
      <w:r>
        <w:rPr>
          <w:rFonts w:ascii="PT Serif" w:hAnsi="PT Serif"/>
        </w:rPr>
        <w:t>.</w:t>
      </w:r>
    </w:p>
    <w:p w:rsidR="00000000" w:rsidRDefault="00F10661">
      <w:pPr>
        <w:divId w:val="15887580"/>
        <w:rPr>
          <w:rFonts w:ascii="Helvetica" w:eastAsia="Times New Roman" w:hAnsi="Helvetica" w:cs="Helvetica"/>
          <w:b/>
          <w:bCs/>
        </w:rPr>
      </w:pPr>
      <w:r>
        <w:rPr>
          <w:rStyle w:val="docarticle-number"/>
          <w:rFonts w:ascii="Helvetica" w:eastAsia="Times New Roman" w:hAnsi="Helvetica" w:cs="Helvetica"/>
          <w:b/>
          <w:bCs/>
        </w:rPr>
        <w:t>Статья 1</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1. Российская Федерация - светское государство. Никакая религия не может устанавливаться в качестве государственной или обязательной</w:t>
      </w:r>
      <w:r>
        <w:rPr>
          <w:rFonts w:ascii="PT Serif" w:hAnsi="PT Serif"/>
        </w:rPr>
        <w:t>.</w:t>
      </w:r>
    </w:p>
    <w:p w:rsidR="00000000" w:rsidRDefault="00F10661">
      <w:pPr>
        <w:spacing w:after="223"/>
        <w:jc w:val="both"/>
        <w:divId w:val="2006588228"/>
        <w:rPr>
          <w:rFonts w:ascii="PT Serif" w:hAnsi="PT Serif"/>
        </w:rPr>
      </w:pPr>
      <w:r>
        <w:rPr>
          <w:rFonts w:ascii="PT Serif" w:hAnsi="PT Serif"/>
        </w:rPr>
        <w:t>2. Религиозные объединения отделены от государства и равны перед законом</w:t>
      </w:r>
      <w:r>
        <w:rPr>
          <w:rFonts w:ascii="PT Serif" w:hAnsi="PT Serif"/>
        </w:rPr>
        <w:t>.</w:t>
      </w:r>
    </w:p>
    <w:p w:rsidR="00000000" w:rsidRDefault="00F10661">
      <w:pPr>
        <w:divId w:val="1684740797"/>
        <w:rPr>
          <w:rFonts w:ascii="Helvetica" w:eastAsia="Times New Roman" w:hAnsi="Helvetica" w:cs="Helvetica"/>
          <w:b/>
          <w:bCs/>
        </w:rPr>
      </w:pPr>
      <w:r>
        <w:rPr>
          <w:rStyle w:val="docarticle-number"/>
          <w:rFonts w:ascii="Helvetica" w:eastAsia="Times New Roman" w:hAnsi="Helvetica" w:cs="Helvetica"/>
          <w:b/>
          <w:bCs/>
        </w:rPr>
        <w:t>Статья 1</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w:t>
      </w:r>
      <w:r>
        <w:rPr>
          <w:rFonts w:ascii="PT Serif" w:hAnsi="PT Serif"/>
        </w:rPr>
        <w:t>маемые в Российской Федерации, не должны противоречить Конституции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w:t>
      </w:r>
      <w:r>
        <w:rPr>
          <w:rFonts w:ascii="PT Serif" w:hAnsi="PT Serif"/>
        </w:rPr>
        <w:t>ны</w:t>
      </w:r>
      <w:r>
        <w:rPr>
          <w:rFonts w:ascii="PT Serif" w:hAnsi="PT Serif"/>
        </w:rPr>
        <w:t>.</w:t>
      </w:r>
    </w:p>
    <w:p w:rsidR="00000000" w:rsidRDefault="00F10661">
      <w:pPr>
        <w:spacing w:after="223"/>
        <w:jc w:val="both"/>
        <w:divId w:val="2006588228"/>
        <w:rPr>
          <w:rFonts w:ascii="PT Serif" w:hAnsi="PT Serif"/>
        </w:rPr>
      </w:pPr>
      <w:r>
        <w:rPr>
          <w:rFonts w:ascii="PT Serif" w:hAnsi="PT Serif"/>
        </w:rPr>
        <w:t>3.</w:t>
      </w:r>
      <w:r>
        <w:rPr>
          <w:rFonts w:ascii="PT Serif" w:hAnsi="PT Serif"/>
        </w:rPr>
        <w:t xml:space="preserve"> </w:t>
      </w:r>
      <w:r>
        <w:rPr>
          <w:rFonts w:ascii="PT Serif" w:hAnsi="PT Serif"/>
        </w:rPr>
        <w:t>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w:t>
      </w:r>
      <w:r>
        <w:rPr>
          <w:rFonts w:ascii="PT Serif" w:hAnsi="PT Serif"/>
        </w:rPr>
        <w:t>бщего сведения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w:t>
      </w:r>
      <w:r>
        <w:rPr>
          <w:rFonts w:ascii="PT Serif" w:hAnsi="PT Serif"/>
        </w:rPr>
        <w:t>нные законом, то применяются правила международного договора</w:t>
      </w:r>
      <w:r>
        <w:rPr>
          <w:rFonts w:ascii="PT Serif" w:hAnsi="PT Serif"/>
        </w:rPr>
        <w:t>.</w:t>
      </w:r>
    </w:p>
    <w:p w:rsidR="00000000" w:rsidRDefault="00F10661">
      <w:pPr>
        <w:divId w:val="1687755234"/>
        <w:rPr>
          <w:rFonts w:ascii="Helvetica" w:eastAsia="Times New Roman" w:hAnsi="Helvetica" w:cs="Helvetica"/>
          <w:b/>
          <w:bCs/>
        </w:rPr>
      </w:pPr>
      <w:r>
        <w:rPr>
          <w:rStyle w:val="docarticle-number"/>
          <w:rFonts w:ascii="Helvetica" w:eastAsia="Times New Roman" w:hAnsi="Helvetica" w:cs="Helvetica"/>
          <w:b/>
          <w:bCs/>
        </w:rPr>
        <w:t>Статья 1</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w:t>
      </w:r>
      <w:r>
        <w:rPr>
          <w:rFonts w:ascii="PT Serif" w:hAnsi="PT Serif"/>
        </w:rPr>
        <w:t>й</w:t>
      </w:r>
      <w:r>
        <w:rPr>
          <w:rFonts w:ascii="PT Serif" w:hAnsi="PT Serif"/>
        </w:rPr>
        <w:t>.</w:t>
      </w:r>
    </w:p>
    <w:p w:rsidR="00000000" w:rsidRDefault="00F10661">
      <w:pPr>
        <w:spacing w:after="223"/>
        <w:jc w:val="both"/>
        <w:divId w:val="2006588228"/>
        <w:rPr>
          <w:rFonts w:ascii="PT Serif" w:hAnsi="PT Serif"/>
        </w:rPr>
      </w:pPr>
      <w:r>
        <w:rPr>
          <w:rFonts w:ascii="PT Serif" w:hAnsi="PT Serif"/>
        </w:rPr>
        <w:t>2. Никакие другие положения настоящей Конституции не могут противоречить основам конституционного строя Российской Федерации</w:t>
      </w:r>
      <w:r>
        <w:rPr>
          <w:rFonts w:ascii="PT Serif" w:hAnsi="PT Serif"/>
        </w:rPr>
        <w:t>.</w:t>
      </w:r>
    </w:p>
    <w:p w:rsidR="00000000" w:rsidRDefault="00F10661">
      <w:pPr>
        <w:divId w:val="1909992967"/>
        <w:rPr>
          <w:rFonts w:ascii="PT Serif" w:eastAsia="Times New Roman" w:hAnsi="PT Serif"/>
          <w:sz w:val="35"/>
          <w:szCs w:val="35"/>
        </w:rPr>
      </w:pPr>
      <w:r>
        <w:rPr>
          <w:rStyle w:val="docchapter-number"/>
          <w:rFonts w:ascii="PT Serif" w:eastAsia="Times New Roman" w:hAnsi="PT Serif"/>
          <w:sz w:val="35"/>
          <w:szCs w:val="35"/>
        </w:rPr>
        <w:t xml:space="preserve">Глава 2. </w:t>
      </w:r>
      <w:r>
        <w:rPr>
          <w:rStyle w:val="docchapter-name"/>
          <w:rFonts w:ascii="PT Serif" w:eastAsia="Times New Roman" w:hAnsi="PT Serif"/>
          <w:sz w:val="35"/>
          <w:szCs w:val="35"/>
        </w:rPr>
        <w:t>Права и свободы человека и гражданин</w:t>
      </w:r>
      <w:r>
        <w:rPr>
          <w:rStyle w:val="docchapter-name"/>
          <w:rFonts w:ascii="PT Serif" w:eastAsia="Times New Roman" w:hAnsi="PT Serif"/>
          <w:sz w:val="35"/>
          <w:szCs w:val="35"/>
        </w:rPr>
        <w:t>а</w:t>
      </w:r>
    </w:p>
    <w:p w:rsidR="00000000" w:rsidRDefault="00F10661">
      <w:pPr>
        <w:divId w:val="1247423018"/>
        <w:rPr>
          <w:rFonts w:ascii="Helvetica" w:eastAsia="Times New Roman" w:hAnsi="Helvetica" w:cs="Helvetica"/>
          <w:b/>
          <w:bCs/>
        </w:rPr>
      </w:pPr>
      <w:r>
        <w:rPr>
          <w:rStyle w:val="docarticle-number"/>
          <w:rFonts w:ascii="Helvetica" w:eastAsia="Times New Roman" w:hAnsi="Helvetica" w:cs="Helvetica"/>
          <w:b/>
          <w:bCs/>
        </w:rPr>
        <w:t>Статья 1</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1. В Российской Федерации признаются и гарантируются права и свободы ч</w:t>
      </w:r>
      <w:r>
        <w:rPr>
          <w:rFonts w:ascii="PT Serif" w:hAnsi="PT Serif"/>
        </w:rPr>
        <w:t>еловека и гражданина согласно общепризнанным принципам и нормам международного права и в соответствии с настоящей Конституцией</w:t>
      </w:r>
      <w:r>
        <w:rPr>
          <w:rFonts w:ascii="PT Serif" w:hAnsi="PT Serif"/>
        </w:rPr>
        <w:t>.</w:t>
      </w:r>
    </w:p>
    <w:p w:rsidR="00000000" w:rsidRDefault="00F10661">
      <w:pPr>
        <w:spacing w:after="223"/>
        <w:jc w:val="both"/>
        <w:divId w:val="2006588228"/>
        <w:rPr>
          <w:rFonts w:ascii="PT Serif" w:hAnsi="PT Serif"/>
        </w:rPr>
      </w:pPr>
      <w:r>
        <w:rPr>
          <w:rFonts w:ascii="PT Serif" w:hAnsi="PT Serif"/>
        </w:rPr>
        <w:t>2. Основные права и свободы человека неотчуждаемы и принадлежат каждому от рождения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3. Осуществление прав и свобод человека и г</w:t>
      </w:r>
      <w:r>
        <w:rPr>
          <w:rFonts w:ascii="PT Serif" w:hAnsi="PT Serif"/>
        </w:rPr>
        <w:t>ражданина не должно нарушать права и свободы других лиц</w:t>
      </w:r>
      <w:r>
        <w:rPr>
          <w:rFonts w:ascii="PT Serif" w:hAnsi="PT Serif"/>
        </w:rPr>
        <w:t>.</w:t>
      </w:r>
    </w:p>
    <w:p w:rsidR="00000000" w:rsidRDefault="00F10661">
      <w:pPr>
        <w:divId w:val="475075417"/>
        <w:rPr>
          <w:rFonts w:ascii="Helvetica" w:eastAsia="Times New Roman" w:hAnsi="Helvetica" w:cs="Helvetica"/>
          <w:b/>
          <w:bCs/>
        </w:rPr>
      </w:pPr>
      <w:r>
        <w:rPr>
          <w:rStyle w:val="docarticle-number"/>
          <w:rFonts w:ascii="Helvetica" w:eastAsia="Times New Roman" w:hAnsi="Helvetica" w:cs="Helvetica"/>
          <w:b/>
          <w:bCs/>
        </w:rPr>
        <w:t>Статья 1</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w:t>
      </w:r>
      <w:r>
        <w:rPr>
          <w:rFonts w:ascii="PT Serif" w:hAnsi="PT Serif"/>
        </w:rPr>
        <w:t>тного самоуправления и обеспечиваются правосудием</w:t>
      </w:r>
      <w:r>
        <w:rPr>
          <w:rFonts w:ascii="PT Serif" w:hAnsi="PT Serif"/>
        </w:rPr>
        <w:t>.</w:t>
      </w:r>
    </w:p>
    <w:p w:rsidR="00000000" w:rsidRDefault="00F10661">
      <w:pPr>
        <w:divId w:val="1051421099"/>
        <w:rPr>
          <w:rFonts w:ascii="Helvetica" w:eastAsia="Times New Roman" w:hAnsi="Helvetica" w:cs="Helvetica"/>
          <w:b/>
          <w:bCs/>
        </w:rPr>
      </w:pPr>
      <w:r>
        <w:rPr>
          <w:rStyle w:val="docarticle-number"/>
          <w:rFonts w:ascii="Helvetica" w:eastAsia="Times New Roman" w:hAnsi="Helvetica" w:cs="Helvetica"/>
          <w:b/>
          <w:bCs/>
        </w:rPr>
        <w:t>Статья 1</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1. Все равны перед законом и судом</w:t>
      </w:r>
      <w:r>
        <w:rPr>
          <w:rFonts w:ascii="PT Serif" w:hAnsi="PT Serif"/>
        </w:rPr>
        <w:t>.</w:t>
      </w:r>
    </w:p>
    <w:p w:rsidR="00000000" w:rsidRDefault="00F10661">
      <w:pPr>
        <w:spacing w:after="223"/>
        <w:jc w:val="both"/>
        <w:divId w:val="2006588228"/>
        <w:rPr>
          <w:rFonts w:ascii="PT Serif" w:hAnsi="PT Serif"/>
        </w:rPr>
      </w:pPr>
      <w:r>
        <w:rPr>
          <w:rFonts w:ascii="PT Serif" w:hAnsi="PT Serif"/>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w:t>
      </w:r>
      <w:r>
        <w:rPr>
          <w:rFonts w:ascii="PT Serif" w:hAnsi="PT Serif"/>
        </w:rPr>
        <w:t>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w:t>
      </w:r>
      <w:r>
        <w:rPr>
          <w:rFonts w:ascii="PT Serif" w:hAnsi="PT Serif"/>
        </w:rPr>
        <w:t>игиозной принадлежности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3. Мужчина и женщина имеют равные права и свободы и равные возможности для их реализации</w:t>
      </w:r>
      <w:r>
        <w:rPr>
          <w:rFonts w:ascii="PT Serif" w:hAnsi="PT Serif"/>
        </w:rPr>
        <w:t>.</w:t>
      </w:r>
    </w:p>
    <w:p w:rsidR="00000000" w:rsidRDefault="00F10661">
      <w:pPr>
        <w:divId w:val="1946842707"/>
        <w:rPr>
          <w:rFonts w:ascii="Helvetica" w:eastAsia="Times New Roman" w:hAnsi="Helvetica" w:cs="Helvetica"/>
          <w:b/>
          <w:bCs/>
        </w:rPr>
      </w:pPr>
      <w:r>
        <w:rPr>
          <w:rStyle w:val="docarticle-number"/>
          <w:rFonts w:ascii="Helvetica" w:eastAsia="Times New Roman" w:hAnsi="Helvetica" w:cs="Helvetica"/>
          <w:b/>
          <w:bCs/>
        </w:rPr>
        <w:t>Статья 2</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1. Каждый имеет право на жизнь</w:t>
      </w:r>
      <w:r>
        <w:rPr>
          <w:rFonts w:ascii="PT Serif" w:hAnsi="PT Serif"/>
        </w:rPr>
        <w:t>.</w:t>
      </w:r>
    </w:p>
    <w:p w:rsidR="00000000" w:rsidRDefault="00F10661">
      <w:pPr>
        <w:spacing w:after="223"/>
        <w:jc w:val="both"/>
        <w:divId w:val="2006588228"/>
        <w:rPr>
          <w:rFonts w:ascii="PT Serif" w:hAnsi="PT Serif"/>
        </w:rPr>
      </w:pPr>
      <w:r>
        <w:rPr>
          <w:rFonts w:ascii="PT Serif" w:hAnsi="PT Serif"/>
        </w:rPr>
        <w:t>2. Смертная казнь впредь до ее отмены может устанавливаться федеральным законом в качестве исключит</w:t>
      </w:r>
      <w:r>
        <w:rPr>
          <w:rFonts w:ascii="PT Serif" w:hAnsi="PT Serif"/>
        </w:rPr>
        <w:t>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r>
        <w:rPr>
          <w:rFonts w:ascii="PT Serif" w:hAnsi="PT Serif"/>
        </w:rPr>
        <w:t>.</w:t>
      </w:r>
    </w:p>
    <w:p w:rsidR="00000000" w:rsidRDefault="00F10661">
      <w:pPr>
        <w:divId w:val="1731077212"/>
        <w:rPr>
          <w:rFonts w:ascii="Helvetica" w:eastAsia="Times New Roman" w:hAnsi="Helvetica" w:cs="Helvetica"/>
          <w:b/>
          <w:bCs/>
        </w:rPr>
      </w:pPr>
      <w:r>
        <w:rPr>
          <w:rStyle w:val="docarticle-number"/>
          <w:rFonts w:ascii="Helvetica" w:eastAsia="Times New Roman" w:hAnsi="Helvetica" w:cs="Helvetica"/>
          <w:b/>
          <w:bCs/>
        </w:rPr>
        <w:t>Статья 2</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 xml:space="preserve">1. Достоинство личности охраняется государством. Ничто не может быть основанием </w:t>
      </w:r>
      <w:r>
        <w:rPr>
          <w:rFonts w:ascii="PT Serif" w:hAnsi="PT Serif"/>
        </w:rPr>
        <w:t>для его умаления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r>
        <w:rPr>
          <w:rFonts w:ascii="PT Serif" w:hAnsi="PT Serif"/>
        </w:rPr>
        <w:t>.</w:t>
      </w:r>
    </w:p>
    <w:p w:rsidR="00000000" w:rsidRDefault="00F10661">
      <w:pPr>
        <w:divId w:val="2077388514"/>
        <w:rPr>
          <w:rFonts w:ascii="Helvetica" w:eastAsia="Times New Roman" w:hAnsi="Helvetica" w:cs="Helvetica"/>
          <w:b/>
          <w:bCs/>
        </w:rPr>
      </w:pPr>
      <w:r>
        <w:rPr>
          <w:rStyle w:val="docarticle-number"/>
          <w:rFonts w:ascii="Helvetica" w:eastAsia="Times New Roman" w:hAnsi="Helvetica" w:cs="Helvetica"/>
          <w:b/>
          <w:bCs/>
        </w:rPr>
        <w:t>Статья 2</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1. Каждый имеет право на свободу и личную неприкосновенность</w:t>
      </w:r>
      <w:r>
        <w:rPr>
          <w:rFonts w:ascii="PT Serif" w:hAnsi="PT Serif"/>
        </w:rPr>
        <w:t>.</w:t>
      </w:r>
    </w:p>
    <w:p w:rsidR="00000000" w:rsidRDefault="00F10661">
      <w:pPr>
        <w:spacing w:after="223"/>
        <w:jc w:val="both"/>
        <w:divId w:val="2006588228"/>
        <w:rPr>
          <w:rFonts w:ascii="PT Serif" w:hAnsi="PT Serif"/>
        </w:rPr>
      </w:pPr>
      <w:r>
        <w:rPr>
          <w:rFonts w:ascii="PT Serif" w:hAnsi="PT Serif"/>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r>
        <w:rPr>
          <w:rFonts w:ascii="PT Serif" w:hAnsi="PT Serif"/>
        </w:rPr>
        <w:t>.</w:t>
      </w:r>
    </w:p>
    <w:p w:rsidR="00000000" w:rsidRDefault="00F10661">
      <w:pPr>
        <w:divId w:val="75054991"/>
        <w:rPr>
          <w:rFonts w:ascii="Helvetica" w:eastAsia="Times New Roman" w:hAnsi="Helvetica" w:cs="Helvetica"/>
          <w:b/>
          <w:bCs/>
        </w:rPr>
      </w:pPr>
      <w:r>
        <w:rPr>
          <w:rStyle w:val="docarticle-number"/>
          <w:rFonts w:ascii="Helvetica" w:eastAsia="Times New Roman" w:hAnsi="Helvetica" w:cs="Helvetica"/>
          <w:b/>
          <w:bCs/>
        </w:rPr>
        <w:t>Статья 2</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1. Каждый имеет право на неприкосновенность частной жизни, личную и семейную тайну, защиту своей чести и доброго имени</w:t>
      </w:r>
      <w:r>
        <w:rPr>
          <w:rFonts w:ascii="PT Serif" w:hAnsi="PT Serif"/>
        </w:rPr>
        <w:t>.</w:t>
      </w:r>
    </w:p>
    <w:p w:rsidR="00000000" w:rsidRDefault="00F10661">
      <w:pPr>
        <w:spacing w:after="223"/>
        <w:jc w:val="both"/>
        <w:divId w:val="2006588228"/>
        <w:rPr>
          <w:rFonts w:ascii="PT Serif" w:hAnsi="PT Serif"/>
        </w:rPr>
      </w:pPr>
      <w:r>
        <w:rPr>
          <w:rFonts w:ascii="PT Serif" w:hAnsi="PT Serif"/>
        </w:rPr>
        <w:t>2. Каждый имеет право на тайну переписки, телефонных переговоров, почтовых, телеграфных и иных сообщений. Ограничение этого права допус</w:t>
      </w:r>
      <w:r>
        <w:rPr>
          <w:rFonts w:ascii="PT Serif" w:hAnsi="PT Serif"/>
        </w:rPr>
        <w:t>кается только на основании судебного решения</w:t>
      </w:r>
      <w:r>
        <w:rPr>
          <w:rFonts w:ascii="PT Serif" w:hAnsi="PT Serif"/>
        </w:rPr>
        <w:t>.</w:t>
      </w:r>
    </w:p>
    <w:p w:rsidR="00000000" w:rsidRDefault="00F10661">
      <w:pPr>
        <w:divId w:val="1957366506"/>
        <w:rPr>
          <w:rFonts w:ascii="Helvetica" w:eastAsia="Times New Roman" w:hAnsi="Helvetica" w:cs="Helvetica"/>
          <w:b/>
          <w:bCs/>
        </w:rPr>
      </w:pPr>
      <w:r>
        <w:rPr>
          <w:rStyle w:val="docarticle-number"/>
          <w:rFonts w:ascii="Helvetica" w:eastAsia="Times New Roman" w:hAnsi="Helvetica" w:cs="Helvetica"/>
          <w:b/>
          <w:bCs/>
        </w:rPr>
        <w:t>Статья 2</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1. Сбор, хранение, использование и распространение информации о частной жизни лица без его согласия не допускаются</w:t>
      </w:r>
      <w:r>
        <w:rPr>
          <w:rFonts w:ascii="PT Serif" w:hAnsi="PT Serif"/>
        </w:rPr>
        <w:t>.</w:t>
      </w:r>
    </w:p>
    <w:p w:rsidR="00000000" w:rsidRDefault="00F10661">
      <w:pPr>
        <w:spacing w:after="223"/>
        <w:jc w:val="both"/>
        <w:divId w:val="2006588228"/>
        <w:rPr>
          <w:rFonts w:ascii="PT Serif" w:hAnsi="PT Serif"/>
        </w:rPr>
      </w:pPr>
      <w:r>
        <w:rPr>
          <w:rFonts w:ascii="PT Serif" w:hAnsi="PT Serif"/>
        </w:rPr>
        <w:t>2. Органы государственной власти и органы местного самоуправления, их должностные ли</w:t>
      </w:r>
      <w:r>
        <w:rPr>
          <w:rFonts w:ascii="PT Serif" w:hAnsi="PT Serif"/>
        </w:rPr>
        <w:t>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Pr>
          <w:rFonts w:ascii="PT Serif" w:hAnsi="PT Serif"/>
        </w:rPr>
        <w:t>.</w:t>
      </w:r>
    </w:p>
    <w:p w:rsidR="00000000" w:rsidRDefault="00F10661">
      <w:pPr>
        <w:divId w:val="1011177896"/>
        <w:rPr>
          <w:rFonts w:ascii="Helvetica" w:eastAsia="Times New Roman" w:hAnsi="Helvetica" w:cs="Helvetica"/>
          <w:b/>
          <w:bCs/>
        </w:rPr>
      </w:pPr>
      <w:r>
        <w:rPr>
          <w:rStyle w:val="docarticle-number"/>
          <w:rFonts w:ascii="Helvetica" w:eastAsia="Times New Roman" w:hAnsi="Helvetica" w:cs="Helvetica"/>
          <w:b/>
          <w:bCs/>
        </w:rPr>
        <w:t>Статья 2</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Жилище неприкосновенно. Никто не вправе проникать в жилище против воли про</w:t>
      </w:r>
      <w:r>
        <w:rPr>
          <w:rFonts w:ascii="PT Serif" w:hAnsi="PT Serif"/>
        </w:rPr>
        <w:t>живающих в нем лиц иначе как в случаях, установленных федеральным законом, или на основании судебного решения</w:t>
      </w:r>
      <w:r>
        <w:rPr>
          <w:rFonts w:ascii="PT Serif" w:hAnsi="PT Serif"/>
        </w:rPr>
        <w:t>.</w:t>
      </w:r>
    </w:p>
    <w:p w:rsidR="00000000" w:rsidRDefault="00F10661">
      <w:pPr>
        <w:divId w:val="524288928"/>
        <w:rPr>
          <w:rFonts w:ascii="Helvetica" w:eastAsia="Times New Roman" w:hAnsi="Helvetica" w:cs="Helvetica"/>
          <w:b/>
          <w:bCs/>
        </w:rPr>
      </w:pPr>
      <w:r>
        <w:rPr>
          <w:rStyle w:val="docarticle-number"/>
          <w:rFonts w:ascii="Helvetica" w:eastAsia="Times New Roman" w:hAnsi="Helvetica" w:cs="Helvetica"/>
          <w:b/>
          <w:bCs/>
        </w:rPr>
        <w:t>Статья 2</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 xml:space="preserve">1. Каждый вправе определять и указывать свою национальную принадлежность. Никто не может быть принужден к определению и указанию своей </w:t>
      </w:r>
      <w:r>
        <w:rPr>
          <w:rFonts w:ascii="PT Serif" w:hAnsi="PT Serif"/>
        </w:rPr>
        <w:t>национальной принадлежности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2. Каждый имеет право на пользование родным языком, на свободный выбор языка общения, воспитания, обучения и творчества</w:t>
      </w:r>
      <w:r>
        <w:rPr>
          <w:rFonts w:ascii="PT Serif" w:hAnsi="PT Serif"/>
        </w:rPr>
        <w:t>.</w:t>
      </w:r>
    </w:p>
    <w:p w:rsidR="00000000" w:rsidRDefault="00F10661">
      <w:pPr>
        <w:divId w:val="284891878"/>
        <w:rPr>
          <w:rFonts w:ascii="Helvetica" w:eastAsia="Times New Roman" w:hAnsi="Helvetica" w:cs="Helvetica"/>
          <w:b/>
          <w:bCs/>
        </w:rPr>
      </w:pPr>
      <w:r>
        <w:rPr>
          <w:rStyle w:val="docarticle-number"/>
          <w:rFonts w:ascii="Helvetica" w:eastAsia="Times New Roman" w:hAnsi="Helvetica" w:cs="Helvetica"/>
          <w:b/>
          <w:bCs/>
        </w:rPr>
        <w:t>Статья 2</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1. Каждый, кто законно находится на территории Российской Федерации, имеет право свободно передвигаться, выбирать место пребывания и жительства</w:t>
      </w:r>
      <w:r>
        <w:rPr>
          <w:rFonts w:ascii="PT Serif" w:hAnsi="PT Serif"/>
        </w:rPr>
        <w:t>.</w:t>
      </w:r>
    </w:p>
    <w:p w:rsidR="00000000" w:rsidRDefault="00F10661">
      <w:pPr>
        <w:spacing w:after="223"/>
        <w:jc w:val="both"/>
        <w:divId w:val="2006588228"/>
        <w:rPr>
          <w:rFonts w:ascii="PT Serif" w:hAnsi="PT Serif"/>
        </w:rPr>
      </w:pPr>
      <w:r>
        <w:rPr>
          <w:rFonts w:ascii="PT Serif" w:hAnsi="PT Serif"/>
        </w:rPr>
        <w:t>2. Каждый может свободно выезжать за пределы Российской Федерации. Гражданин Российской Федерации имеет право б</w:t>
      </w:r>
      <w:r>
        <w:rPr>
          <w:rFonts w:ascii="PT Serif" w:hAnsi="PT Serif"/>
        </w:rPr>
        <w:t>еспрепятственно возвращаться в Российскую Федерацию</w:t>
      </w:r>
      <w:r>
        <w:rPr>
          <w:rFonts w:ascii="PT Serif" w:hAnsi="PT Serif"/>
        </w:rPr>
        <w:t>.</w:t>
      </w:r>
    </w:p>
    <w:p w:rsidR="00000000" w:rsidRDefault="00F10661">
      <w:pPr>
        <w:divId w:val="175459337"/>
        <w:rPr>
          <w:rFonts w:ascii="Helvetica" w:eastAsia="Times New Roman" w:hAnsi="Helvetica" w:cs="Helvetica"/>
          <w:b/>
          <w:bCs/>
        </w:rPr>
      </w:pPr>
      <w:r>
        <w:rPr>
          <w:rStyle w:val="docarticle-number"/>
          <w:rFonts w:ascii="Helvetica" w:eastAsia="Times New Roman" w:hAnsi="Helvetica" w:cs="Helvetica"/>
          <w:b/>
          <w:bCs/>
        </w:rPr>
        <w:t>Статья 2</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w:t>
      </w:r>
      <w:r>
        <w:rPr>
          <w:rFonts w:ascii="PT Serif" w:hAnsi="PT Serif"/>
        </w:rPr>
        <w:t>еть и распространять религиозные и иные убеждения и действовать в соответствии с ними</w:t>
      </w:r>
      <w:r>
        <w:rPr>
          <w:rFonts w:ascii="PT Serif" w:hAnsi="PT Serif"/>
        </w:rPr>
        <w:t>.</w:t>
      </w:r>
    </w:p>
    <w:p w:rsidR="00000000" w:rsidRDefault="00F10661">
      <w:pPr>
        <w:divId w:val="615062335"/>
        <w:rPr>
          <w:rFonts w:ascii="Helvetica" w:eastAsia="Times New Roman" w:hAnsi="Helvetica" w:cs="Helvetica"/>
          <w:b/>
          <w:bCs/>
        </w:rPr>
      </w:pPr>
      <w:r>
        <w:rPr>
          <w:rStyle w:val="docarticle-number"/>
          <w:rFonts w:ascii="Helvetica" w:eastAsia="Times New Roman" w:hAnsi="Helvetica" w:cs="Helvetica"/>
          <w:b/>
          <w:bCs/>
        </w:rPr>
        <w:t>Статья 2</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1. Каждому гарантируется свобода мысли и слова</w:t>
      </w:r>
      <w:r>
        <w:rPr>
          <w:rFonts w:ascii="PT Serif" w:hAnsi="PT Serif"/>
        </w:rPr>
        <w:t>.</w:t>
      </w:r>
    </w:p>
    <w:p w:rsidR="00000000" w:rsidRDefault="00F10661">
      <w:pPr>
        <w:spacing w:after="223"/>
        <w:jc w:val="both"/>
        <w:divId w:val="2006588228"/>
        <w:rPr>
          <w:rFonts w:ascii="PT Serif" w:hAnsi="PT Serif"/>
        </w:rPr>
      </w:pPr>
      <w:r>
        <w:rPr>
          <w:rFonts w:ascii="PT Serif" w:hAnsi="PT Serif"/>
        </w:rPr>
        <w:t>2. Не допускаются пропаганда или агитация, возбуждающие социальную, расовую, национальную или религиозную ненав</w:t>
      </w:r>
      <w:r>
        <w:rPr>
          <w:rFonts w:ascii="PT Serif" w:hAnsi="PT Serif"/>
        </w:rPr>
        <w:t>исть и вражду. Запрещается пропаганда социального, расового, национального, религиозного или языкового превосходства</w:t>
      </w:r>
      <w:r>
        <w:rPr>
          <w:rFonts w:ascii="PT Serif" w:hAnsi="PT Serif"/>
        </w:rPr>
        <w:t>.</w:t>
      </w:r>
    </w:p>
    <w:p w:rsidR="00000000" w:rsidRDefault="00F10661">
      <w:pPr>
        <w:spacing w:after="223"/>
        <w:jc w:val="both"/>
        <w:divId w:val="2006588228"/>
        <w:rPr>
          <w:rFonts w:ascii="PT Serif" w:hAnsi="PT Serif"/>
        </w:rPr>
      </w:pPr>
      <w:r>
        <w:rPr>
          <w:rFonts w:ascii="PT Serif" w:hAnsi="PT Serif"/>
        </w:rPr>
        <w:t>3. Никто не может быть принужден к выражению своих мнений и убеждений или отказу от них</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4. Каждый имеет право свободно искать, получать, </w:t>
      </w:r>
      <w:r>
        <w:rPr>
          <w:rFonts w:ascii="PT Serif" w:hAnsi="PT Serif"/>
        </w:rPr>
        <w:t>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5. Гарантируется свобода массовой информации. Цензура запрещается</w:t>
      </w:r>
      <w:r>
        <w:rPr>
          <w:rFonts w:ascii="PT Serif" w:hAnsi="PT Serif"/>
        </w:rPr>
        <w:t>.</w:t>
      </w:r>
    </w:p>
    <w:p w:rsidR="00000000" w:rsidRDefault="00F10661">
      <w:pPr>
        <w:divId w:val="1357998323"/>
        <w:rPr>
          <w:rFonts w:ascii="Helvetica" w:eastAsia="Times New Roman" w:hAnsi="Helvetica" w:cs="Helvetica"/>
          <w:b/>
          <w:bCs/>
        </w:rPr>
      </w:pPr>
      <w:r>
        <w:rPr>
          <w:rStyle w:val="docarticle-number"/>
          <w:rFonts w:ascii="Helvetica" w:eastAsia="Times New Roman" w:hAnsi="Helvetica" w:cs="Helvetica"/>
          <w:b/>
          <w:bCs/>
        </w:rPr>
        <w:t>Статья 3</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1. Каждый име</w:t>
      </w:r>
      <w:r>
        <w:rPr>
          <w:rFonts w:ascii="PT Serif" w:hAnsi="PT Serif"/>
        </w:rPr>
        <w:t>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r>
        <w:rPr>
          <w:rFonts w:ascii="PT Serif" w:hAnsi="PT Serif"/>
        </w:rPr>
        <w:t>.</w:t>
      </w:r>
    </w:p>
    <w:p w:rsidR="00000000" w:rsidRDefault="00F10661">
      <w:pPr>
        <w:spacing w:after="223"/>
        <w:jc w:val="both"/>
        <w:divId w:val="2006588228"/>
        <w:rPr>
          <w:rFonts w:ascii="PT Serif" w:hAnsi="PT Serif"/>
        </w:rPr>
      </w:pPr>
      <w:r>
        <w:rPr>
          <w:rFonts w:ascii="PT Serif" w:hAnsi="PT Serif"/>
        </w:rPr>
        <w:t>2. Никто не может быть принужден к вступлению в какое-либо объединение или пребыванию в нем</w:t>
      </w:r>
      <w:r>
        <w:rPr>
          <w:rFonts w:ascii="PT Serif" w:hAnsi="PT Serif"/>
        </w:rPr>
        <w:t>.</w:t>
      </w:r>
    </w:p>
    <w:p w:rsidR="00000000" w:rsidRDefault="00F10661">
      <w:pPr>
        <w:divId w:val="1445033518"/>
        <w:rPr>
          <w:rFonts w:ascii="Helvetica" w:eastAsia="Times New Roman" w:hAnsi="Helvetica" w:cs="Helvetica"/>
          <w:b/>
          <w:bCs/>
        </w:rPr>
      </w:pPr>
      <w:r>
        <w:rPr>
          <w:rStyle w:val="docarticle-number"/>
          <w:rFonts w:ascii="Helvetica" w:eastAsia="Times New Roman" w:hAnsi="Helvetica" w:cs="Helvetica"/>
          <w:b/>
          <w:bCs/>
        </w:rPr>
        <w:t>Ст</w:t>
      </w:r>
      <w:r>
        <w:rPr>
          <w:rStyle w:val="docarticle-number"/>
          <w:rFonts w:ascii="Helvetica" w:eastAsia="Times New Roman" w:hAnsi="Helvetica" w:cs="Helvetica"/>
          <w:b/>
          <w:bCs/>
        </w:rPr>
        <w:t>атья 3</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Граждане Российской Федерации имеют право собираться мирно, без оружия, проводить собрания, митинги и демонстрации, шествия и пикетирование</w:t>
      </w:r>
      <w:r>
        <w:rPr>
          <w:rFonts w:ascii="PT Serif" w:hAnsi="PT Serif"/>
        </w:rPr>
        <w:t>.</w:t>
      </w:r>
    </w:p>
    <w:p w:rsidR="00000000" w:rsidRDefault="00F10661">
      <w:pPr>
        <w:divId w:val="1575895510"/>
        <w:rPr>
          <w:rFonts w:ascii="Helvetica" w:eastAsia="Times New Roman" w:hAnsi="Helvetica" w:cs="Helvetica"/>
          <w:b/>
          <w:bCs/>
        </w:rPr>
      </w:pPr>
      <w:r>
        <w:rPr>
          <w:rStyle w:val="docarticle-number"/>
          <w:rFonts w:ascii="Helvetica" w:eastAsia="Times New Roman" w:hAnsi="Helvetica" w:cs="Helvetica"/>
          <w:b/>
          <w:bCs/>
        </w:rPr>
        <w:t>Статья 3</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1. Граждане Российской Федерации имеют право участвовать в управлении делами государства как непосредственно, так и через своих представителей</w:t>
      </w:r>
      <w:r>
        <w:rPr>
          <w:rFonts w:ascii="PT Serif" w:hAnsi="PT Serif"/>
        </w:rPr>
        <w:t>.</w:t>
      </w:r>
    </w:p>
    <w:p w:rsidR="00000000" w:rsidRDefault="00F10661">
      <w:pPr>
        <w:spacing w:after="223"/>
        <w:jc w:val="both"/>
        <w:divId w:val="2006588228"/>
        <w:rPr>
          <w:rFonts w:ascii="PT Serif" w:hAnsi="PT Serif"/>
        </w:rPr>
      </w:pPr>
      <w:r>
        <w:rPr>
          <w:rFonts w:ascii="PT Serif" w:hAnsi="PT Serif"/>
        </w:rPr>
        <w:t>2. Граждане Российской Федерации имеют право избирать и быть избранными в органы государственной власти и органы</w:t>
      </w:r>
      <w:r>
        <w:rPr>
          <w:rFonts w:ascii="PT Serif" w:hAnsi="PT Serif"/>
        </w:rPr>
        <w:t xml:space="preserve"> местного самоуправления, а также участвовать в референдуме</w:t>
      </w:r>
      <w:r>
        <w:rPr>
          <w:rFonts w:ascii="PT Serif" w:hAnsi="PT Serif"/>
        </w:rPr>
        <w:t>.</w:t>
      </w:r>
    </w:p>
    <w:p w:rsidR="00000000" w:rsidRDefault="00F10661">
      <w:pPr>
        <w:spacing w:after="223"/>
        <w:jc w:val="both"/>
        <w:divId w:val="2006588228"/>
        <w:rPr>
          <w:rFonts w:ascii="PT Serif" w:hAnsi="PT Serif"/>
        </w:rPr>
      </w:pPr>
      <w:r>
        <w:rPr>
          <w:rFonts w:ascii="PT Serif" w:hAnsi="PT Serif"/>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r>
        <w:rPr>
          <w:rFonts w:ascii="PT Serif" w:hAnsi="PT Serif"/>
        </w:rPr>
        <w:t>.</w:t>
      </w:r>
    </w:p>
    <w:p w:rsidR="00000000" w:rsidRDefault="00F10661">
      <w:pPr>
        <w:spacing w:after="223"/>
        <w:jc w:val="both"/>
        <w:divId w:val="2006588228"/>
        <w:rPr>
          <w:rFonts w:ascii="PT Serif" w:hAnsi="PT Serif"/>
        </w:rPr>
      </w:pPr>
      <w:r>
        <w:rPr>
          <w:rFonts w:ascii="PT Serif" w:hAnsi="PT Serif"/>
        </w:rPr>
        <w:t>4. Граждане Российской Федерации имеют ра</w:t>
      </w:r>
      <w:r>
        <w:rPr>
          <w:rFonts w:ascii="PT Serif" w:hAnsi="PT Serif"/>
        </w:rPr>
        <w:t>вный доступ к государственной службе</w:t>
      </w:r>
      <w:r>
        <w:rPr>
          <w:rFonts w:ascii="PT Serif" w:hAnsi="PT Serif"/>
        </w:rPr>
        <w:t>.</w:t>
      </w:r>
    </w:p>
    <w:p w:rsidR="00000000" w:rsidRDefault="00F10661">
      <w:pPr>
        <w:spacing w:after="223"/>
        <w:jc w:val="both"/>
        <w:divId w:val="2006588228"/>
        <w:rPr>
          <w:rFonts w:ascii="PT Serif" w:hAnsi="PT Serif"/>
        </w:rPr>
      </w:pPr>
      <w:r>
        <w:rPr>
          <w:rFonts w:ascii="PT Serif" w:hAnsi="PT Serif"/>
        </w:rPr>
        <w:t>5. Граждане Российской Федерации имеют право участвовать в отправлении правосудия</w:t>
      </w:r>
      <w:r>
        <w:rPr>
          <w:rFonts w:ascii="PT Serif" w:hAnsi="PT Serif"/>
        </w:rPr>
        <w:t>.</w:t>
      </w:r>
    </w:p>
    <w:p w:rsidR="00000000" w:rsidRDefault="00F10661">
      <w:pPr>
        <w:divId w:val="1132601058"/>
        <w:rPr>
          <w:rFonts w:ascii="Helvetica" w:eastAsia="Times New Roman" w:hAnsi="Helvetica" w:cs="Helvetica"/>
          <w:b/>
          <w:bCs/>
        </w:rPr>
      </w:pPr>
      <w:r>
        <w:rPr>
          <w:rStyle w:val="docarticle-number"/>
          <w:rFonts w:ascii="Helvetica" w:eastAsia="Times New Roman" w:hAnsi="Helvetica" w:cs="Helvetica"/>
          <w:b/>
          <w:bCs/>
        </w:rPr>
        <w:t>Статья 3</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Граждане Российской Федерации имеют право обращаться лично, а также направлять индивидуальные и коллективные обращения в госу</w:t>
      </w:r>
      <w:r>
        <w:rPr>
          <w:rFonts w:ascii="PT Serif" w:hAnsi="PT Serif"/>
        </w:rPr>
        <w:t>дарственные органы и органы местного самоуправления</w:t>
      </w:r>
      <w:r>
        <w:rPr>
          <w:rFonts w:ascii="PT Serif" w:hAnsi="PT Serif"/>
        </w:rPr>
        <w:t>.</w:t>
      </w:r>
    </w:p>
    <w:p w:rsidR="00000000" w:rsidRDefault="00F10661">
      <w:pPr>
        <w:divId w:val="1199008708"/>
        <w:rPr>
          <w:rFonts w:ascii="Helvetica" w:eastAsia="Times New Roman" w:hAnsi="Helvetica" w:cs="Helvetica"/>
          <w:b/>
          <w:bCs/>
        </w:rPr>
      </w:pPr>
      <w:r>
        <w:rPr>
          <w:rStyle w:val="docarticle-number"/>
          <w:rFonts w:ascii="Helvetica" w:eastAsia="Times New Roman" w:hAnsi="Helvetica" w:cs="Helvetica"/>
          <w:b/>
          <w:bCs/>
        </w:rPr>
        <w:t>Статья 3</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2. Не допускается экономическая</w:t>
      </w:r>
      <w:r>
        <w:rPr>
          <w:rFonts w:ascii="PT Serif" w:hAnsi="PT Serif"/>
        </w:rPr>
        <w:t xml:space="preserve"> деятельность, направленная на монополизацию и недобросовестную конкуренцию</w:t>
      </w:r>
      <w:r>
        <w:rPr>
          <w:rFonts w:ascii="PT Serif" w:hAnsi="PT Serif"/>
        </w:rPr>
        <w:t>.</w:t>
      </w:r>
    </w:p>
    <w:p w:rsidR="00000000" w:rsidRDefault="00F10661">
      <w:pPr>
        <w:divId w:val="1814059693"/>
        <w:rPr>
          <w:rFonts w:ascii="Helvetica" w:eastAsia="Times New Roman" w:hAnsi="Helvetica" w:cs="Helvetica"/>
          <w:b/>
          <w:bCs/>
        </w:rPr>
      </w:pPr>
      <w:r>
        <w:rPr>
          <w:rStyle w:val="docarticle-number"/>
          <w:rFonts w:ascii="Helvetica" w:eastAsia="Times New Roman" w:hAnsi="Helvetica" w:cs="Helvetica"/>
          <w:b/>
          <w:bCs/>
        </w:rPr>
        <w:t>Статья 3</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1. Право частной собственности охраняется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Каждый вправе иметь имущество в собственности, владеть, пользоваться и распоряжаться им как единолично, так и совме</w:t>
      </w:r>
      <w:r>
        <w:rPr>
          <w:rFonts w:ascii="PT Serif" w:hAnsi="PT Serif"/>
        </w:rPr>
        <w:t>стно с другими лицами</w:t>
      </w:r>
      <w:r>
        <w:rPr>
          <w:rFonts w:ascii="PT Serif" w:hAnsi="PT Serif"/>
        </w:rPr>
        <w:t>.</w:t>
      </w:r>
    </w:p>
    <w:p w:rsidR="00000000" w:rsidRDefault="00F10661">
      <w:pPr>
        <w:spacing w:after="223"/>
        <w:jc w:val="both"/>
        <w:divId w:val="2006588228"/>
        <w:rPr>
          <w:rFonts w:ascii="PT Serif" w:hAnsi="PT Serif"/>
        </w:rPr>
      </w:pPr>
      <w:r>
        <w:rPr>
          <w:rFonts w:ascii="PT Serif" w:hAnsi="PT Serif"/>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4. Право насл</w:t>
      </w:r>
      <w:r>
        <w:rPr>
          <w:rFonts w:ascii="PT Serif" w:hAnsi="PT Serif"/>
        </w:rPr>
        <w:t>едования гарантируется</w:t>
      </w:r>
      <w:r>
        <w:rPr>
          <w:rFonts w:ascii="PT Serif" w:hAnsi="PT Serif"/>
        </w:rPr>
        <w:t>.</w:t>
      </w:r>
    </w:p>
    <w:p w:rsidR="00000000" w:rsidRDefault="00F10661">
      <w:pPr>
        <w:divId w:val="1090391760"/>
        <w:rPr>
          <w:rFonts w:ascii="Helvetica" w:eastAsia="Times New Roman" w:hAnsi="Helvetica" w:cs="Helvetica"/>
          <w:b/>
          <w:bCs/>
        </w:rPr>
      </w:pPr>
      <w:r>
        <w:rPr>
          <w:rStyle w:val="docarticle-number"/>
          <w:rFonts w:ascii="Helvetica" w:eastAsia="Times New Roman" w:hAnsi="Helvetica" w:cs="Helvetica"/>
          <w:b/>
          <w:bCs/>
        </w:rPr>
        <w:t>Статья 3</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1. Граждане и их объединения вправе иметь в частной собственности землю</w:t>
      </w:r>
      <w:r>
        <w:rPr>
          <w:rFonts w:ascii="PT Serif" w:hAnsi="PT Serif"/>
        </w:rPr>
        <w:t>.</w:t>
      </w:r>
    </w:p>
    <w:p w:rsidR="00000000" w:rsidRDefault="00F10661">
      <w:pPr>
        <w:spacing w:after="223"/>
        <w:jc w:val="both"/>
        <w:divId w:val="2006588228"/>
        <w:rPr>
          <w:rFonts w:ascii="PT Serif" w:hAnsi="PT Serif"/>
        </w:rPr>
      </w:pPr>
      <w:r>
        <w:rPr>
          <w:rFonts w:ascii="PT Serif" w:hAnsi="PT Serif"/>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w:t>
      </w:r>
      <w:r>
        <w:rPr>
          <w:rFonts w:ascii="PT Serif" w:hAnsi="PT Serif"/>
        </w:rPr>
        <w:t>кружающей среде и не нарушает прав и законных интересов иных лиц</w:t>
      </w:r>
      <w:r>
        <w:rPr>
          <w:rFonts w:ascii="PT Serif" w:hAnsi="PT Serif"/>
        </w:rPr>
        <w:t>.</w:t>
      </w:r>
    </w:p>
    <w:p w:rsidR="00000000" w:rsidRDefault="00F10661">
      <w:pPr>
        <w:spacing w:after="223"/>
        <w:jc w:val="both"/>
        <w:divId w:val="2006588228"/>
        <w:rPr>
          <w:rFonts w:ascii="PT Serif" w:hAnsi="PT Serif"/>
        </w:rPr>
      </w:pPr>
      <w:r>
        <w:rPr>
          <w:rFonts w:ascii="PT Serif" w:hAnsi="PT Serif"/>
        </w:rPr>
        <w:t>3. Условия и порядок пользования землей определяются на основе федерального закона</w:t>
      </w:r>
      <w:r>
        <w:rPr>
          <w:rFonts w:ascii="PT Serif" w:hAnsi="PT Serif"/>
        </w:rPr>
        <w:t>.</w:t>
      </w:r>
    </w:p>
    <w:p w:rsidR="00000000" w:rsidRDefault="00F10661">
      <w:pPr>
        <w:divId w:val="1301960648"/>
        <w:rPr>
          <w:rFonts w:ascii="Helvetica" w:eastAsia="Times New Roman" w:hAnsi="Helvetica" w:cs="Helvetica"/>
          <w:b/>
          <w:bCs/>
        </w:rPr>
      </w:pPr>
      <w:r>
        <w:rPr>
          <w:rStyle w:val="docarticle-number"/>
          <w:rFonts w:ascii="Helvetica" w:eastAsia="Times New Roman" w:hAnsi="Helvetica" w:cs="Helvetica"/>
          <w:b/>
          <w:bCs/>
        </w:rPr>
        <w:t>Статья 3</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1. Труд свободен. Каждый имеет право свободно распоряжаться своими способностями к труду, выбира</w:t>
      </w:r>
      <w:r>
        <w:rPr>
          <w:rFonts w:ascii="PT Serif" w:hAnsi="PT Serif"/>
        </w:rPr>
        <w:t>ть род деятельности и профессию</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Принудительный труд запрещен</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w:t>
      </w:r>
      <w:r>
        <w:rPr>
          <w:rFonts w:ascii="PT Serif" w:hAnsi="PT Serif"/>
        </w:rPr>
        <w:t>законом минимального размера оплаты труда, а также право на защиту от безработицы</w:t>
      </w:r>
      <w:r>
        <w:rPr>
          <w:rFonts w:ascii="PT Serif" w:hAnsi="PT Serif"/>
        </w:rPr>
        <w:t>.</w:t>
      </w:r>
    </w:p>
    <w:p w:rsidR="00000000" w:rsidRDefault="00F10661">
      <w:pPr>
        <w:spacing w:after="223"/>
        <w:jc w:val="both"/>
        <w:divId w:val="2006588228"/>
        <w:rPr>
          <w:rFonts w:ascii="PT Serif" w:hAnsi="PT Serif"/>
        </w:rPr>
      </w:pPr>
      <w:r>
        <w:rPr>
          <w:rFonts w:ascii="PT Serif" w:hAnsi="PT Serif"/>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r>
        <w:rPr>
          <w:rFonts w:ascii="PT Serif" w:hAnsi="PT Serif"/>
        </w:rPr>
        <w:t>.</w:t>
      </w:r>
    </w:p>
    <w:p w:rsidR="00000000" w:rsidRDefault="00F10661">
      <w:pPr>
        <w:spacing w:after="223"/>
        <w:jc w:val="both"/>
        <w:divId w:val="2006588228"/>
        <w:rPr>
          <w:rFonts w:ascii="PT Serif" w:hAnsi="PT Serif"/>
        </w:rPr>
      </w:pPr>
      <w:r>
        <w:rPr>
          <w:rFonts w:ascii="PT Serif" w:hAnsi="PT Serif"/>
        </w:rPr>
        <w:t>5</w:t>
      </w:r>
      <w:r>
        <w:rPr>
          <w:rFonts w:ascii="PT Serif" w:hAnsi="PT Serif"/>
        </w:rPr>
        <w:t>.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r>
        <w:rPr>
          <w:rFonts w:ascii="PT Serif" w:hAnsi="PT Serif"/>
        </w:rPr>
        <w:t>.</w:t>
      </w:r>
    </w:p>
    <w:p w:rsidR="00000000" w:rsidRDefault="00F10661">
      <w:pPr>
        <w:divId w:val="920673884"/>
        <w:rPr>
          <w:rFonts w:ascii="Helvetica" w:eastAsia="Times New Roman" w:hAnsi="Helvetica" w:cs="Helvetica"/>
          <w:b/>
          <w:bCs/>
        </w:rPr>
      </w:pPr>
      <w:r>
        <w:rPr>
          <w:rStyle w:val="docarticle-number"/>
          <w:rFonts w:ascii="Helvetica" w:eastAsia="Times New Roman" w:hAnsi="Helvetica" w:cs="Helvetica"/>
          <w:b/>
          <w:bCs/>
        </w:rPr>
        <w:t>Статья 3</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1. Материнство и детство, семья находя</w:t>
      </w:r>
      <w:r>
        <w:rPr>
          <w:rFonts w:ascii="PT Serif" w:hAnsi="PT Serif"/>
        </w:rPr>
        <w:t>тся под защитой государства</w:t>
      </w:r>
      <w:r>
        <w:rPr>
          <w:rFonts w:ascii="PT Serif" w:hAnsi="PT Serif"/>
        </w:rPr>
        <w:t>.</w:t>
      </w:r>
    </w:p>
    <w:p w:rsidR="00000000" w:rsidRDefault="00F10661">
      <w:pPr>
        <w:spacing w:after="223"/>
        <w:jc w:val="both"/>
        <w:divId w:val="2006588228"/>
        <w:rPr>
          <w:rFonts w:ascii="PT Serif" w:hAnsi="PT Serif"/>
        </w:rPr>
      </w:pPr>
      <w:r>
        <w:rPr>
          <w:rFonts w:ascii="PT Serif" w:hAnsi="PT Serif"/>
        </w:rPr>
        <w:t>2. Забота о детях, их воспитание - равное право и обязанность родителей</w:t>
      </w:r>
      <w:r>
        <w:rPr>
          <w:rFonts w:ascii="PT Serif" w:hAnsi="PT Serif"/>
        </w:rPr>
        <w:t>.</w:t>
      </w:r>
    </w:p>
    <w:p w:rsidR="00000000" w:rsidRDefault="00F10661">
      <w:pPr>
        <w:spacing w:after="223"/>
        <w:jc w:val="both"/>
        <w:divId w:val="2006588228"/>
        <w:rPr>
          <w:rFonts w:ascii="PT Serif" w:hAnsi="PT Serif"/>
        </w:rPr>
      </w:pPr>
      <w:r>
        <w:rPr>
          <w:rFonts w:ascii="PT Serif" w:hAnsi="PT Serif"/>
        </w:rPr>
        <w:t>3. Трудоспособные дети, достигшие 18 лет, должны заботиться о нетрудоспособных родителях</w:t>
      </w:r>
      <w:r>
        <w:rPr>
          <w:rFonts w:ascii="PT Serif" w:hAnsi="PT Serif"/>
        </w:rPr>
        <w:t>.</w:t>
      </w:r>
    </w:p>
    <w:p w:rsidR="00000000" w:rsidRDefault="00F10661">
      <w:pPr>
        <w:divId w:val="278534696"/>
        <w:rPr>
          <w:rFonts w:ascii="Helvetica" w:eastAsia="Times New Roman" w:hAnsi="Helvetica" w:cs="Helvetica"/>
          <w:b/>
          <w:bCs/>
        </w:rPr>
      </w:pPr>
      <w:r>
        <w:rPr>
          <w:rStyle w:val="docarticle-number"/>
          <w:rFonts w:ascii="Helvetica" w:eastAsia="Times New Roman" w:hAnsi="Helvetica" w:cs="Helvetica"/>
          <w:b/>
          <w:bCs/>
        </w:rPr>
        <w:t>Статья 3</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Государственные пенсии и социальные пособия устанавливаются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3. Поощряют</w:t>
      </w:r>
      <w:r>
        <w:rPr>
          <w:rFonts w:ascii="PT Serif" w:hAnsi="PT Serif"/>
        </w:rPr>
        <w:t>ся добровольное социальное страхование, создание дополнительных форм социального обеспечения и благотворительность</w:t>
      </w:r>
      <w:r>
        <w:rPr>
          <w:rFonts w:ascii="PT Serif" w:hAnsi="PT Serif"/>
        </w:rPr>
        <w:t>.</w:t>
      </w:r>
    </w:p>
    <w:p w:rsidR="00000000" w:rsidRDefault="00F10661">
      <w:pPr>
        <w:divId w:val="2054885860"/>
        <w:rPr>
          <w:rFonts w:ascii="Helvetica" w:eastAsia="Times New Roman" w:hAnsi="Helvetica" w:cs="Helvetica"/>
          <w:b/>
          <w:bCs/>
        </w:rPr>
      </w:pPr>
      <w:r>
        <w:rPr>
          <w:rStyle w:val="docarticle-number"/>
          <w:rFonts w:ascii="Helvetica" w:eastAsia="Times New Roman" w:hAnsi="Helvetica" w:cs="Helvetica"/>
          <w:b/>
          <w:bCs/>
        </w:rPr>
        <w:t>Статья 4</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1.</w:t>
      </w:r>
      <w:r>
        <w:rPr>
          <w:rFonts w:ascii="PT Serif" w:hAnsi="PT Serif"/>
        </w:rPr>
        <w:t xml:space="preserve"> </w:t>
      </w:r>
      <w:r>
        <w:rPr>
          <w:rFonts w:ascii="PT Serif" w:hAnsi="PT Serif"/>
        </w:rPr>
        <w:t>Каждый имеет право на жилище. Никто не может быть произвольно лишен жилища</w:t>
      </w:r>
      <w:r>
        <w:rPr>
          <w:rFonts w:ascii="PT Serif" w:hAnsi="PT Serif"/>
        </w:rPr>
        <w:t>.</w:t>
      </w:r>
    </w:p>
    <w:p w:rsidR="00000000" w:rsidRDefault="00F10661">
      <w:pPr>
        <w:spacing w:after="223"/>
        <w:jc w:val="both"/>
        <w:divId w:val="2006588228"/>
        <w:rPr>
          <w:rFonts w:ascii="PT Serif" w:hAnsi="PT Serif"/>
        </w:rPr>
      </w:pPr>
      <w:r>
        <w:rPr>
          <w:rFonts w:ascii="PT Serif" w:hAnsi="PT Serif"/>
        </w:rPr>
        <w:t>2. Органы государственной</w:t>
      </w:r>
      <w:r>
        <w:rPr>
          <w:rFonts w:ascii="PT Serif" w:hAnsi="PT Serif"/>
        </w:rPr>
        <w:t xml:space="preserve"> </w:t>
      </w:r>
      <w:r>
        <w:rPr>
          <w:rFonts w:ascii="PT Serif" w:hAnsi="PT Serif"/>
        </w:rPr>
        <w:t xml:space="preserve">власти и органы местного </w:t>
      </w:r>
      <w:r>
        <w:rPr>
          <w:rFonts w:ascii="PT Serif" w:hAnsi="PT Serif"/>
        </w:rPr>
        <w:t>самоуправления поощряют жилищное строительство, создают условия для осуществления права на жилище</w:t>
      </w:r>
      <w:r>
        <w:rPr>
          <w:rFonts w:ascii="PT Serif" w:hAnsi="PT Serif"/>
        </w:rPr>
        <w:t>.</w:t>
      </w:r>
    </w:p>
    <w:p w:rsidR="00000000" w:rsidRDefault="00F10661">
      <w:pPr>
        <w:spacing w:after="223"/>
        <w:jc w:val="both"/>
        <w:divId w:val="2006588228"/>
        <w:rPr>
          <w:rFonts w:ascii="PT Serif" w:hAnsi="PT Serif"/>
        </w:rPr>
      </w:pPr>
      <w:r>
        <w:rPr>
          <w:rFonts w:ascii="PT Serif" w:hAnsi="PT Serif"/>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w:t>
      </w:r>
      <w:r>
        <w:rPr>
          <w:rFonts w:ascii="PT Serif" w:hAnsi="PT Serif"/>
        </w:rPr>
        <w:t>х и других жилищных фондов в соответствии с установленными законом нормами</w:t>
      </w:r>
      <w:r>
        <w:rPr>
          <w:rFonts w:ascii="PT Serif" w:hAnsi="PT Serif"/>
        </w:rPr>
        <w:t>.</w:t>
      </w:r>
    </w:p>
    <w:p w:rsidR="00000000" w:rsidRDefault="00F10661">
      <w:pPr>
        <w:divId w:val="1659462431"/>
        <w:rPr>
          <w:rFonts w:ascii="Helvetica" w:eastAsia="Times New Roman" w:hAnsi="Helvetica" w:cs="Helvetica"/>
          <w:b/>
          <w:bCs/>
        </w:rPr>
      </w:pPr>
      <w:r>
        <w:rPr>
          <w:rStyle w:val="docarticle-number"/>
          <w:rFonts w:ascii="Helvetica" w:eastAsia="Times New Roman" w:hAnsi="Helvetica" w:cs="Helvetica"/>
          <w:b/>
          <w:bCs/>
        </w:rPr>
        <w:t>Статья 4</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w:t>
      </w:r>
      <w:r>
        <w:rPr>
          <w:rFonts w:ascii="PT Serif" w:hAnsi="PT Serif"/>
        </w:rPr>
        <w:t>латно за счет средств соответствующего бюджета, страховых взносов, других поступлений</w:t>
      </w:r>
      <w:r>
        <w:rPr>
          <w:rFonts w:ascii="PT Serif" w:hAnsi="PT Serif"/>
        </w:rPr>
        <w:t>.</w:t>
      </w:r>
    </w:p>
    <w:p w:rsidR="00000000" w:rsidRDefault="00F10661">
      <w:pPr>
        <w:spacing w:after="223"/>
        <w:jc w:val="both"/>
        <w:divId w:val="2006588228"/>
        <w:rPr>
          <w:rFonts w:ascii="PT Serif" w:hAnsi="PT Serif"/>
        </w:rPr>
      </w:pPr>
      <w:r>
        <w:rPr>
          <w:rFonts w:ascii="PT Serif" w:hAnsi="PT Serif"/>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w:t>
      </w:r>
      <w:r>
        <w:rPr>
          <w:rFonts w:ascii="PT Serif" w:hAnsi="PT Serif"/>
        </w:rPr>
        <w:t>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r>
        <w:rPr>
          <w:rFonts w:ascii="PT Serif" w:hAnsi="PT Serif"/>
        </w:rPr>
        <w:t xml:space="preserve"> </w:t>
      </w:r>
    </w:p>
    <w:p w:rsidR="00000000" w:rsidRDefault="00F10661">
      <w:pPr>
        <w:spacing w:after="223"/>
        <w:jc w:val="both"/>
        <w:divId w:val="2006588228"/>
        <w:rPr>
          <w:rFonts w:ascii="PT Serif" w:hAnsi="PT Serif"/>
        </w:rPr>
      </w:pPr>
      <w:r>
        <w:rPr>
          <w:rFonts w:ascii="PT Serif" w:hAnsi="PT Serif"/>
        </w:rPr>
        <w:t>3. Сокрытие должностными лицами фактов и обстоятельств, соз</w:t>
      </w:r>
      <w:r>
        <w:rPr>
          <w:rFonts w:ascii="PT Serif" w:hAnsi="PT Serif"/>
        </w:rPr>
        <w:t>дающих угрозу для жизни и здоровья людей, влечет за собой ответственность в соответствии с федеральным законом</w:t>
      </w:r>
      <w:r>
        <w:rPr>
          <w:rFonts w:ascii="PT Serif" w:hAnsi="PT Serif"/>
        </w:rPr>
        <w:t>.</w:t>
      </w:r>
    </w:p>
    <w:p w:rsidR="00000000" w:rsidRDefault="00F10661">
      <w:pPr>
        <w:divId w:val="894655589"/>
        <w:rPr>
          <w:rFonts w:ascii="Helvetica" w:eastAsia="Times New Roman" w:hAnsi="Helvetica" w:cs="Helvetica"/>
          <w:b/>
          <w:bCs/>
        </w:rPr>
      </w:pPr>
      <w:r>
        <w:rPr>
          <w:rStyle w:val="docarticle-number"/>
          <w:rFonts w:ascii="Helvetica" w:eastAsia="Times New Roman" w:hAnsi="Helvetica" w:cs="Helvetica"/>
          <w:b/>
          <w:bCs/>
        </w:rPr>
        <w:t>Статья 4</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Каждый имеет право на благоприятную окружающую среду, достоверную информацию о ее состоянии и на возмещение ущерба, причиненного его з</w:t>
      </w:r>
      <w:r>
        <w:rPr>
          <w:rFonts w:ascii="PT Serif" w:hAnsi="PT Serif"/>
        </w:rPr>
        <w:t>доровью или имуществу экологическим правонарушением</w:t>
      </w:r>
      <w:r>
        <w:rPr>
          <w:rFonts w:ascii="PT Serif" w:hAnsi="PT Serif"/>
        </w:rPr>
        <w:t>.</w:t>
      </w:r>
    </w:p>
    <w:p w:rsidR="00000000" w:rsidRDefault="00F10661">
      <w:pPr>
        <w:divId w:val="1128860751"/>
        <w:rPr>
          <w:rFonts w:ascii="Helvetica" w:eastAsia="Times New Roman" w:hAnsi="Helvetica" w:cs="Helvetica"/>
          <w:b/>
          <w:bCs/>
        </w:rPr>
      </w:pPr>
      <w:r>
        <w:rPr>
          <w:rStyle w:val="docarticle-number"/>
          <w:rFonts w:ascii="Helvetica" w:eastAsia="Times New Roman" w:hAnsi="Helvetica" w:cs="Helvetica"/>
          <w:b/>
          <w:bCs/>
        </w:rPr>
        <w:t>Статья 4</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1. Каждый имеет право на образование</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w:t>
      </w:r>
      <w:r>
        <w:rPr>
          <w:rFonts w:ascii="PT Serif" w:hAnsi="PT Serif"/>
        </w:rPr>
        <w:t>образовательных учреждениях и на предприятиях</w:t>
      </w:r>
      <w:r>
        <w:rPr>
          <w:rFonts w:ascii="PT Serif" w:hAnsi="PT Serif"/>
        </w:rPr>
        <w:t>.</w:t>
      </w:r>
    </w:p>
    <w:p w:rsidR="00000000" w:rsidRDefault="00F10661">
      <w:pPr>
        <w:spacing w:after="223"/>
        <w:jc w:val="both"/>
        <w:divId w:val="2006588228"/>
        <w:rPr>
          <w:rFonts w:ascii="PT Serif" w:hAnsi="PT Serif"/>
        </w:rPr>
      </w:pPr>
      <w:r>
        <w:rPr>
          <w:rFonts w:ascii="PT Serif" w:hAnsi="PT Serif"/>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4. Основное общее образование обязательно. Родители </w:t>
      </w:r>
      <w:r>
        <w:rPr>
          <w:rFonts w:ascii="PT Serif" w:hAnsi="PT Serif"/>
        </w:rPr>
        <w:t>или лица, их заменяющие, обеспечивают получение детьми основного общего образования</w:t>
      </w:r>
      <w:r>
        <w:rPr>
          <w:rFonts w:ascii="PT Serif" w:hAnsi="PT Serif"/>
        </w:rPr>
        <w:t>.</w:t>
      </w:r>
    </w:p>
    <w:p w:rsidR="00000000" w:rsidRDefault="00F10661">
      <w:pPr>
        <w:spacing w:after="223"/>
        <w:jc w:val="both"/>
        <w:divId w:val="2006588228"/>
        <w:rPr>
          <w:rFonts w:ascii="PT Serif" w:hAnsi="PT Serif"/>
        </w:rPr>
      </w:pPr>
      <w:r>
        <w:rPr>
          <w:rFonts w:ascii="PT Serif" w:hAnsi="PT Serif"/>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r>
        <w:rPr>
          <w:rFonts w:ascii="PT Serif" w:hAnsi="PT Serif"/>
        </w:rPr>
        <w:t>.</w:t>
      </w:r>
    </w:p>
    <w:p w:rsidR="00000000" w:rsidRDefault="00F10661">
      <w:pPr>
        <w:divId w:val="951517949"/>
        <w:rPr>
          <w:rFonts w:ascii="Helvetica" w:eastAsia="Times New Roman" w:hAnsi="Helvetica" w:cs="Helvetica"/>
          <w:b/>
          <w:bCs/>
        </w:rPr>
      </w:pPr>
      <w:r>
        <w:rPr>
          <w:rStyle w:val="docarticle-number"/>
          <w:rFonts w:ascii="Helvetica" w:eastAsia="Times New Roman" w:hAnsi="Helvetica" w:cs="Helvetica"/>
          <w:b/>
          <w:bCs/>
        </w:rPr>
        <w:t>Статья 4</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1. Каждо</w:t>
      </w:r>
      <w:r>
        <w:rPr>
          <w:rFonts w:ascii="PT Serif" w:hAnsi="PT Serif"/>
        </w:rPr>
        <w:t>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Каждый имеет право на участие в культурной жизни и пользование учреждениями культ</w:t>
      </w:r>
      <w:r>
        <w:rPr>
          <w:rFonts w:ascii="PT Serif" w:hAnsi="PT Serif"/>
        </w:rPr>
        <w:t>уры, на доступ к культурным ценностям.</w:t>
      </w:r>
      <w:r>
        <w:rPr>
          <w:rFonts w:ascii="PT Serif" w:hAnsi="PT Serif"/>
        </w:rPr>
        <w:t xml:space="preserve"> </w:t>
      </w:r>
    </w:p>
    <w:p w:rsidR="00000000" w:rsidRDefault="00F10661">
      <w:pPr>
        <w:spacing w:after="223"/>
        <w:jc w:val="both"/>
        <w:divId w:val="2006588228"/>
        <w:rPr>
          <w:rFonts w:ascii="PT Serif" w:hAnsi="PT Serif"/>
        </w:rPr>
      </w:pPr>
      <w:r>
        <w:rPr>
          <w:rFonts w:ascii="PT Serif" w:hAnsi="PT Serif"/>
        </w:rPr>
        <w:t>3. Каждый обязан заботиться о сохранении исторического и культурного наследия, беречь памятники истории и культуры</w:t>
      </w:r>
      <w:r>
        <w:rPr>
          <w:rFonts w:ascii="PT Serif" w:hAnsi="PT Serif"/>
        </w:rPr>
        <w:t>.</w:t>
      </w:r>
    </w:p>
    <w:p w:rsidR="00000000" w:rsidRDefault="00F10661">
      <w:pPr>
        <w:divId w:val="575239584"/>
        <w:rPr>
          <w:rFonts w:ascii="Helvetica" w:eastAsia="Times New Roman" w:hAnsi="Helvetica" w:cs="Helvetica"/>
          <w:b/>
          <w:bCs/>
        </w:rPr>
      </w:pPr>
      <w:r>
        <w:rPr>
          <w:rStyle w:val="docarticle-number"/>
          <w:rFonts w:ascii="Helvetica" w:eastAsia="Times New Roman" w:hAnsi="Helvetica" w:cs="Helvetica"/>
          <w:b/>
          <w:bCs/>
        </w:rPr>
        <w:t>Статья 4</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1. Государственная защита прав и свобод человека и гражданина в Российской Федерации гаран</w:t>
      </w:r>
      <w:r>
        <w:rPr>
          <w:rFonts w:ascii="PT Serif" w:hAnsi="PT Serif"/>
        </w:rPr>
        <w:t>тируется</w:t>
      </w:r>
      <w:r>
        <w:rPr>
          <w:rFonts w:ascii="PT Serif" w:hAnsi="PT Serif"/>
        </w:rPr>
        <w:t>.</w:t>
      </w:r>
    </w:p>
    <w:p w:rsidR="00000000" w:rsidRDefault="00F10661">
      <w:pPr>
        <w:spacing w:after="223"/>
        <w:jc w:val="both"/>
        <w:divId w:val="2006588228"/>
        <w:rPr>
          <w:rFonts w:ascii="PT Serif" w:hAnsi="PT Serif"/>
        </w:rPr>
      </w:pPr>
      <w:r>
        <w:rPr>
          <w:rFonts w:ascii="PT Serif" w:hAnsi="PT Serif"/>
        </w:rPr>
        <w:t>2. Каждый вправе защищать свои права и свободы всеми способами, не запрещенными законом</w:t>
      </w:r>
      <w:r>
        <w:rPr>
          <w:rFonts w:ascii="PT Serif" w:hAnsi="PT Serif"/>
        </w:rPr>
        <w:t>.</w:t>
      </w:r>
    </w:p>
    <w:p w:rsidR="00000000" w:rsidRDefault="00F10661">
      <w:pPr>
        <w:divId w:val="321937025"/>
        <w:rPr>
          <w:rFonts w:ascii="Helvetica" w:eastAsia="Times New Roman" w:hAnsi="Helvetica" w:cs="Helvetica"/>
          <w:b/>
          <w:bCs/>
        </w:rPr>
      </w:pPr>
      <w:r>
        <w:rPr>
          <w:rStyle w:val="docarticle-number"/>
          <w:rFonts w:ascii="Helvetica" w:eastAsia="Times New Roman" w:hAnsi="Helvetica" w:cs="Helvetica"/>
          <w:b/>
          <w:bCs/>
        </w:rPr>
        <w:t>Статья 4</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1. Каждому гарантируется судебная защита его прав и свобод</w:t>
      </w:r>
      <w:r>
        <w:rPr>
          <w:rFonts w:ascii="PT Serif" w:hAnsi="PT Serif"/>
        </w:rPr>
        <w:t>.</w:t>
      </w:r>
    </w:p>
    <w:p w:rsidR="00000000" w:rsidRDefault="00F10661">
      <w:pPr>
        <w:spacing w:after="223"/>
        <w:jc w:val="both"/>
        <w:divId w:val="2006588228"/>
        <w:rPr>
          <w:rFonts w:ascii="PT Serif" w:hAnsi="PT Serif"/>
        </w:rPr>
      </w:pPr>
      <w:r>
        <w:rPr>
          <w:rFonts w:ascii="PT Serif" w:hAnsi="PT Serif"/>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rPr>
          <w:rFonts w:ascii="PT Serif" w:hAnsi="PT Serif"/>
        </w:rPr>
        <w:t>.</w:t>
      </w:r>
    </w:p>
    <w:p w:rsidR="00000000" w:rsidRDefault="00F10661">
      <w:pPr>
        <w:spacing w:after="223"/>
        <w:jc w:val="both"/>
        <w:divId w:val="2006588228"/>
        <w:rPr>
          <w:rFonts w:ascii="PT Serif" w:hAnsi="PT Serif"/>
        </w:rPr>
      </w:pPr>
      <w:r>
        <w:rPr>
          <w:rFonts w:ascii="PT Serif" w:hAnsi="PT Serif"/>
        </w:rPr>
        <w:t>3. Каждый вправе в соответствии с международными договорами Российской Федераци</w:t>
      </w:r>
      <w:r>
        <w:rPr>
          <w:rFonts w:ascii="PT Serif" w:hAnsi="PT Serif"/>
        </w:rPr>
        <w:t>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r>
        <w:rPr>
          <w:rFonts w:ascii="PT Serif" w:hAnsi="PT Serif"/>
        </w:rPr>
        <w:t>.</w:t>
      </w:r>
    </w:p>
    <w:p w:rsidR="00000000" w:rsidRDefault="00F10661">
      <w:pPr>
        <w:divId w:val="328338347"/>
        <w:rPr>
          <w:rFonts w:ascii="Helvetica" w:eastAsia="Times New Roman" w:hAnsi="Helvetica" w:cs="Helvetica"/>
          <w:b/>
          <w:bCs/>
        </w:rPr>
      </w:pPr>
      <w:r>
        <w:rPr>
          <w:rStyle w:val="docarticle-number"/>
          <w:rFonts w:ascii="Helvetica" w:eastAsia="Times New Roman" w:hAnsi="Helvetica" w:cs="Helvetica"/>
          <w:b/>
          <w:bCs/>
        </w:rPr>
        <w:t>Статья 4</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1. Никто не может быть лишен права на рассмотрение его дела в том суде и тем судьей, к подсудн</w:t>
      </w:r>
      <w:r>
        <w:rPr>
          <w:rFonts w:ascii="PT Serif" w:hAnsi="PT Serif"/>
        </w:rPr>
        <w:t>ости которых оно отнесено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r>
        <w:rPr>
          <w:rFonts w:ascii="PT Serif" w:hAnsi="PT Serif"/>
        </w:rPr>
        <w:t>.</w:t>
      </w:r>
    </w:p>
    <w:p w:rsidR="00000000" w:rsidRDefault="00F10661">
      <w:pPr>
        <w:divId w:val="982002071"/>
        <w:rPr>
          <w:rFonts w:ascii="Helvetica" w:eastAsia="Times New Roman" w:hAnsi="Helvetica" w:cs="Helvetica"/>
          <w:b/>
          <w:bCs/>
        </w:rPr>
      </w:pPr>
      <w:r>
        <w:rPr>
          <w:rStyle w:val="docarticle-number"/>
          <w:rFonts w:ascii="Helvetica" w:eastAsia="Times New Roman" w:hAnsi="Helvetica" w:cs="Helvetica"/>
          <w:b/>
          <w:bCs/>
        </w:rPr>
        <w:t>Статья 4</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1. Каждому гарантируется право на получение ква</w:t>
      </w:r>
      <w:r>
        <w:rPr>
          <w:rFonts w:ascii="PT Serif" w:hAnsi="PT Serif"/>
        </w:rPr>
        <w:t>лифицированной юридической помощи. В случаях, предусмотренных законом, юридическая помощь оказывается бесплатно</w:t>
      </w:r>
      <w:r>
        <w:rPr>
          <w:rFonts w:ascii="PT Serif" w:hAnsi="PT Serif"/>
        </w:rPr>
        <w:t>.</w:t>
      </w:r>
    </w:p>
    <w:p w:rsidR="00000000" w:rsidRDefault="00F10661">
      <w:pPr>
        <w:spacing w:after="223"/>
        <w:jc w:val="both"/>
        <w:divId w:val="2006588228"/>
        <w:rPr>
          <w:rFonts w:ascii="PT Serif" w:hAnsi="PT Serif"/>
        </w:rPr>
      </w:pPr>
      <w:r>
        <w:rPr>
          <w:rFonts w:ascii="PT Serif" w:hAnsi="PT Serif"/>
        </w:rPr>
        <w:t>2. Каждый задержанный, заключенный под стражу, обвиняемый в совершении преступления имеет право пользоваться помощью адвоката (защитника) с мом</w:t>
      </w:r>
      <w:r>
        <w:rPr>
          <w:rFonts w:ascii="PT Serif" w:hAnsi="PT Serif"/>
        </w:rPr>
        <w:t>ента соответственно задержания, заключения под стражу или предъявления обвинения</w:t>
      </w:r>
      <w:r>
        <w:rPr>
          <w:rFonts w:ascii="PT Serif" w:hAnsi="PT Serif"/>
        </w:rPr>
        <w:t>.</w:t>
      </w:r>
    </w:p>
    <w:p w:rsidR="00000000" w:rsidRDefault="00F10661">
      <w:pPr>
        <w:divId w:val="536352555"/>
        <w:rPr>
          <w:rFonts w:ascii="Helvetica" w:eastAsia="Times New Roman" w:hAnsi="Helvetica" w:cs="Helvetica"/>
          <w:b/>
          <w:bCs/>
        </w:rPr>
      </w:pPr>
      <w:r>
        <w:rPr>
          <w:rStyle w:val="docarticle-number"/>
          <w:rFonts w:ascii="Helvetica" w:eastAsia="Times New Roman" w:hAnsi="Helvetica" w:cs="Helvetica"/>
          <w:b/>
          <w:bCs/>
        </w:rPr>
        <w:t>Статья 4</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w:t>
      </w:r>
      <w:r>
        <w:rPr>
          <w:rFonts w:ascii="PT Serif" w:hAnsi="PT Serif"/>
        </w:rPr>
        <w:t>на вступившим в законную силу приговором суда</w:t>
      </w:r>
      <w:r>
        <w:rPr>
          <w:rFonts w:ascii="PT Serif" w:hAnsi="PT Serif"/>
        </w:rPr>
        <w:t>.</w:t>
      </w:r>
    </w:p>
    <w:p w:rsidR="00000000" w:rsidRDefault="00F10661">
      <w:pPr>
        <w:spacing w:after="223"/>
        <w:jc w:val="both"/>
        <w:divId w:val="2006588228"/>
        <w:rPr>
          <w:rFonts w:ascii="PT Serif" w:hAnsi="PT Serif"/>
        </w:rPr>
      </w:pPr>
      <w:r>
        <w:rPr>
          <w:rFonts w:ascii="PT Serif" w:hAnsi="PT Serif"/>
        </w:rPr>
        <w:t>2. Обвиняемый не обязан доказывать свою невиновность</w:t>
      </w:r>
      <w:r>
        <w:rPr>
          <w:rFonts w:ascii="PT Serif" w:hAnsi="PT Serif"/>
        </w:rPr>
        <w:t>.</w:t>
      </w:r>
    </w:p>
    <w:p w:rsidR="00000000" w:rsidRDefault="00F10661">
      <w:pPr>
        <w:spacing w:after="223"/>
        <w:jc w:val="both"/>
        <w:divId w:val="2006588228"/>
        <w:rPr>
          <w:rFonts w:ascii="PT Serif" w:hAnsi="PT Serif"/>
        </w:rPr>
      </w:pPr>
      <w:r>
        <w:rPr>
          <w:rFonts w:ascii="PT Serif" w:hAnsi="PT Serif"/>
        </w:rPr>
        <w:t>3. Неустранимые сомнения в виновности лица толкуются в пользу обвиняемого</w:t>
      </w:r>
      <w:r>
        <w:rPr>
          <w:rFonts w:ascii="PT Serif" w:hAnsi="PT Serif"/>
        </w:rPr>
        <w:t>.</w:t>
      </w:r>
    </w:p>
    <w:p w:rsidR="00000000" w:rsidRDefault="00F10661">
      <w:pPr>
        <w:divId w:val="1289356402"/>
        <w:rPr>
          <w:rFonts w:ascii="Helvetica" w:eastAsia="Times New Roman" w:hAnsi="Helvetica" w:cs="Helvetica"/>
          <w:b/>
          <w:bCs/>
        </w:rPr>
      </w:pPr>
      <w:r>
        <w:rPr>
          <w:rStyle w:val="docarticle-number"/>
          <w:rFonts w:ascii="Helvetica" w:eastAsia="Times New Roman" w:hAnsi="Helvetica" w:cs="Helvetica"/>
          <w:b/>
          <w:bCs/>
        </w:rPr>
        <w:t>Статья 5</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1. Никто не может быть повторно осужден за одно и то же преступление</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При осуществлении правосудия не допускается использование доказательств, полученных с нарушением федерального закона</w:t>
      </w:r>
      <w:r>
        <w:rPr>
          <w:rFonts w:ascii="PT Serif" w:hAnsi="PT Serif"/>
        </w:rPr>
        <w:t>.</w:t>
      </w:r>
    </w:p>
    <w:p w:rsidR="00000000" w:rsidRDefault="00F10661">
      <w:pPr>
        <w:spacing w:after="223"/>
        <w:jc w:val="both"/>
        <w:divId w:val="2006588228"/>
        <w:rPr>
          <w:rFonts w:ascii="PT Serif" w:hAnsi="PT Serif"/>
        </w:rPr>
      </w:pPr>
      <w:r>
        <w:rPr>
          <w:rFonts w:ascii="PT Serif" w:hAnsi="PT Serif"/>
        </w:rPr>
        <w:t>3. Каждый осужденный за преступление имеет право на пересмотр приговора вышестоящим судом в порядке, установленном федеральным законом,</w:t>
      </w:r>
      <w:r>
        <w:rPr>
          <w:rFonts w:ascii="PT Serif" w:hAnsi="PT Serif"/>
        </w:rPr>
        <w:t xml:space="preserve"> а также право просить о помиловании или смягчении наказания</w:t>
      </w:r>
      <w:r>
        <w:rPr>
          <w:rFonts w:ascii="PT Serif" w:hAnsi="PT Serif"/>
        </w:rPr>
        <w:t>.</w:t>
      </w:r>
    </w:p>
    <w:p w:rsidR="00000000" w:rsidRDefault="00F10661">
      <w:pPr>
        <w:divId w:val="375593832"/>
        <w:rPr>
          <w:rFonts w:ascii="Helvetica" w:eastAsia="Times New Roman" w:hAnsi="Helvetica" w:cs="Helvetica"/>
          <w:b/>
          <w:bCs/>
        </w:rPr>
      </w:pPr>
      <w:r>
        <w:rPr>
          <w:rStyle w:val="docarticle-number"/>
          <w:rFonts w:ascii="Helvetica" w:eastAsia="Times New Roman" w:hAnsi="Helvetica" w:cs="Helvetica"/>
          <w:b/>
          <w:bCs/>
        </w:rPr>
        <w:t>Статья 5</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1. Никто не обязан свидетельствовать против себя самого, своего супруга и близких родственников, круг которых определяется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Федеральным законом могут устанавлива</w:t>
      </w:r>
      <w:r>
        <w:rPr>
          <w:rFonts w:ascii="PT Serif" w:hAnsi="PT Serif"/>
        </w:rPr>
        <w:t>ться иные случаи освобождения от обязанности давать свидетельские показания</w:t>
      </w:r>
      <w:r>
        <w:rPr>
          <w:rFonts w:ascii="PT Serif" w:hAnsi="PT Serif"/>
        </w:rPr>
        <w:t>.</w:t>
      </w:r>
    </w:p>
    <w:p w:rsidR="00000000" w:rsidRDefault="00F10661">
      <w:pPr>
        <w:divId w:val="1969434684"/>
        <w:rPr>
          <w:rFonts w:ascii="Helvetica" w:eastAsia="Times New Roman" w:hAnsi="Helvetica" w:cs="Helvetica"/>
          <w:b/>
          <w:bCs/>
        </w:rPr>
      </w:pPr>
      <w:r>
        <w:rPr>
          <w:rStyle w:val="docarticle-number"/>
          <w:rFonts w:ascii="Helvetica" w:eastAsia="Times New Roman" w:hAnsi="Helvetica" w:cs="Helvetica"/>
          <w:b/>
          <w:bCs/>
        </w:rPr>
        <w:t>Статья 5</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w:t>
      </w:r>
      <w:r>
        <w:rPr>
          <w:rFonts w:ascii="PT Serif" w:hAnsi="PT Serif"/>
        </w:rPr>
        <w:t>а</w:t>
      </w:r>
      <w:r>
        <w:rPr>
          <w:rFonts w:ascii="PT Serif" w:hAnsi="PT Serif"/>
        </w:rPr>
        <w:t>.</w:t>
      </w:r>
    </w:p>
    <w:p w:rsidR="00000000" w:rsidRDefault="00F10661">
      <w:pPr>
        <w:divId w:val="1974169320"/>
        <w:rPr>
          <w:rFonts w:ascii="Helvetica" w:eastAsia="Times New Roman" w:hAnsi="Helvetica" w:cs="Helvetica"/>
          <w:b/>
          <w:bCs/>
        </w:rPr>
      </w:pPr>
      <w:r>
        <w:rPr>
          <w:rStyle w:val="docarticle-number"/>
          <w:rFonts w:ascii="Helvetica" w:eastAsia="Times New Roman" w:hAnsi="Helvetica" w:cs="Helvetica"/>
          <w:b/>
          <w:bCs/>
        </w:rPr>
        <w:t>Статья 5</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r>
        <w:rPr>
          <w:rFonts w:ascii="PT Serif" w:hAnsi="PT Serif"/>
        </w:rPr>
        <w:t>.</w:t>
      </w:r>
    </w:p>
    <w:p w:rsidR="00000000" w:rsidRDefault="00F10661">
      <w:pPr>
        <w:divId w:val="1410539754"/>
        <w:rPr>
          <w:rFonts w:ascii="Helvetica" w:eastAsia="Times New Roman" w:hAnsi="Helvetica" w:cs="Helvetica"/>
          <w:b/>
          <w:bCs/>
        </w:rPr>
      </w:pPr>
      <w:r>
        <w:rPr>
          <w:rStyle w:val="docarticle-number"/>
          <w:rFonts w:ascii="Helvetica" w:eastAsia="Times New Roman" w:hAnsi="Helvetica" w:cs="Helvetica"/>
          <w:b/>
          <w:bCs/>
        </w:rPr>
        <w:t>Статья 5</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1. Закон, устанавливающий или отягчающий ответственность, обратной сил</w:t>
      </w:r>
      <w:r>
        <w:rPr>
          <w:rFonts w:ascii="PT Serif" w:hAnsi="PT Serif"/>
        </w:rPr>
        <w:t>ы не имеет</w:t>
      </w:r>
      <w:r>
        <w:rPr>
          <w:rFonts w:ascii="PT Serif" w:hAnsi="PT Serif"/>
        </w:rPr>
        <w:t>.</w:t>
      </w:r>
    </w:p>
    <w:p w:rsidR="00000000" w:rsidRDefault="00F10661">
      <w:pPr>
        <w:spacing w:after="223"/>
        <w:jc w:val="both"/>
        <w:divId w:val="2006588228"/>
        <w:rPr>
          <w:rFonts w:ascii="PT Serif" w:hAnsi="PT Serif"/>
        </w:rPr>
      </w:pPr>
      <w:r>
        <w:rPr>
          <w:rFonts w:ascii="PT Serif" w:hAnsi="PT Serif"/>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r>
        <w:rPr>
          <w:rFonts w:ascii="PT Serif" w:hAnsi="PT Serif"/>
        </w:rPr>
        <w:t>.</w:t>
      </w:r>
    </w:p>
    <w:p w:rsidR="00000000" w:rsidRDefault="00F10661">
      <w:pPr>
        <w:divId w:val="1302267085"/>
        <w:rPr>
          <w:rFonts w:ascii="Helvetica" w:eastAsia="Times New Roman" w:hAnsi="Helvetica" w:cs="Helvetica"/>
          <w:b/>
          <w:bCs/>
        </w:rPr>
      </w:pPr>
      <w:r>
        <w:rPr>
          <w:rStyle w:val="docarticle-number"/>
          <w:rFonts w:ascii="Helvetica" w:eastAsia="Times New Roman" w:hAnsi="Helvetica" w:cs="Helvetica"/>
          <w:b/>
          <w:bCs/>
        </w:rPr>
        <w:t>Статья 5</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r>
        <w:rPr>
          <w:rFonts w:ascii="PT Serif" w:hAnsi="PT Serif"/>
        </w:rPr>
        <w:t>.</w:t>
      </w:r>
    </w:p>
    <w:p w:rsidR="00000000" w:rsidRDefault="00F10661">
      <w:pPr>
        <w:spacing w:after="223"/>
        <w:jc w:val="both"/>
        <w:divId w:val="2006588228"/>
        <w:rPr>
          <w:rFonts w:ascii="PT Serif" w:hAnsi="PT Serif"/>
        </w:rPr>
      </w:pPr>
      <w:r>
        <w:rPr>
          <w:rFonts w:ascii="PT Serif" w:hAnsi="PT Serif"/>
        </w:rPr>
        <w:t>2. В Российской Федерации не должны издаваться законы, отменяющие или умал</w:t>
      </w:r>
      <w:r>
        <w:rPr>
          <w:rFonts w:ascii="PT Serif" w:hAnsi="PT Serif"/>
        </w:rPr>
        <w:t>яющие права и свободы человека и гражданина</w:t>
      </w:r>
      <w:r>
        <w:rPr>
          <w:rFonts w:ascii="PT Serif" w:hAnsi="PT Serif"/>
        </w:rPr>
        <w:t>.</w:t>
      </w:r>
    </w:p>
    <w:p w:rsidR="00000000" w:rsidRDefault="00F10661">
      <w:pPr>
        <w:spacing w:after="223"/>
        <w:jc w:val="both"/>
        <w:divId w:val="2006588228"/>
        <w:rPr>
          <w:rFonts w:ascii="PT Serif" w:hAnsi="PT Serif"/>
        </w:rPr>
      </w:pPr>
      <w:r>
        <w:rPr>
          <w:rFonts w:ascii="PT Serif" w:hAnsi="PT Serif"/>
        </w:rPr>
        <w:t>3.</w:t>
      </w:r>
      <w:r>
        <w:rPr>
          <w:rFonts w:ascii="PT Serif" w:hAnsi="PT Serif"/>
        </w:rPr>
        <w:t xml:space="preserve"> </w:t>
      </w:r>
      <w:r>
        <w:rPr>
          <w:rFonts w:ascii="PT Serif" w:hAnsi="PT Serif"/>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w:t>
      </w:r>
      <w:r>
        <w:rPr>
          <w:rFonts w:ascii="PT Serif" w:hAnsi="PT Serif"/>
        </w:rPr>
        <w:t xml:space="preserve"> интересов других лиц, обеспечения обороны страны и безопасности государства</w:t>
      </w:r>
      <w:r>
        <w:rPr>
          <w:rFonts w:ascii="PT Serif" w:hAnsi="PT Serif"/>
        </w:rPr>
        <w:t>.</w:t>
      </w:r>
    </w:p>
    <w:p w:rsidR="00000000" w:rsidRDefault="00F10661">
      <w:pPr>
        <w:divId w:val="901058823"/>
        <w:rPr>
          <w:rFonts w:ascii="Helvetica" w:eastAsia="Times New Roman" w:hAnsi="Helvetica" w:cs="Helvetica"/>
          <w:b/>
          <w:bCs/>
        </w:rPr>
      </w:pPr>
      <w:r>
        <w:rPr>
          <w:rStyle w:val="docarticle-number"/>
          <w:rFonts w:ascii="Helvetica" w:eastAsia="Times New Roman" w:hAnsi="Helvetica" w:cs="Helvetica"/>
          <w:b/>
          <w:bCs/>
        </w:rPr>
        <w:t>Статья 5</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w:t>
      </w:r>
      <w:r>
        <w:rPr>
          <w:rFonts w:ascii="PT Serif" w:hAnsi="PT Serif"/>
        </w:rPr>
        <w:t>ия</w:t>
      </w:r>
      <w:r>
        <w:rPr>
          <w:rFonts w:ascii="PT Serif" w:hAnsi="PT Serif"/>
        </w:rPr>
        <w:t>.</w:t>
      </w:r>
    </w:p>
    <w:p w:rsidR="00000000" w:rsidRDefault="00F10661">
      <w:pPr>
        <w:spacing w:after="223"/>
        <w:jc w:val="both"/>
        <w:divId w:val="2006588228"/>
        <w:rPr>
          <w:rFonts w:ascii="PT Serif" w:hAnsi="PT Serif"/>
        </w:rPr>
      </w:pPr>
      <w:r>
        <w:rPr>
          <w:rFonts w:ascii="PT Serif" w:hAnsi="PT Serif"/>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3. Не подлежат ограничению права и свободы, предусмо</w:t>
      </w:r>
      <w:r>
        <w:rPr>
          <w:rFonts w:ascii="PT Serif" w:hAnsi="PT Serif"/>
        </w:rPr>
        <w:t xml:space="preserve">тренные </w:t>
      </w:r>
      <w:hyperlink r:id="rId5" w:anchor="/document/99/9004937/XA00M782N0/" w:tgtFrame="_self" w:history="1">
        <w:r>
          <w:rPr>
            <w:rStyle w:val="a4"/>
            <w:rFonts w:ascii="PT Serif" w:hAnsi="PT Serif"/>
          </w:rPr>
          <w:t>статьями 20</w:t>
        </w:r>
      </w:hyperlink>
      <w:r>
        <w:rPr>
          <w:rFonts w:ascii="PT Serif" w:hAnsi="PT Serif"/>
        </w:rPr>
        <w:t xml:space="preserve">, </w:t>
      </w:r>
      <w:hyperlink r:id="rId6" w:anchor="/document/99/9004937/XA00M2K2M9/" w:tgtFrame="_self" w:history="1">
        <w:r>
          <w:rPr>
            <w:rStyle w:val="a4"/>
            <w:rFonts w:ascii="PT Serif" w:hAnsi="PT Serif"/>
          </w:rPr>
          <w:t>21</w:t>
        </w:r>
      </w:hyperlink>
      <w:r>
        <w:rPr>
          <w:rFonts w:ascii="PT Serif" w:hAnsi="PT Serif"/>
        </w:rPr>
        <w:t xml:space="preserve">, </w:t>
      </w:r>
      <w:hyperlink r:id="rId7" w:anchor="/document/99/9004937/XA00M7O2N2/" w:tgtFrame="_self" w:history="1">
        <w:r>
          <w:rPr>
            <w:rStyle w:val="a4"/>
            <w:rFonts w:ascii="PT Serif" w:hAnsi="PT Serif"/>
          </w:rPr>
          <w:t>23</w:t>
        </w:r>
      </w:hyperlink>
      <w:r>
        <w:rPr>
          <w:rFonts w:ascii="PT Serif" w:hAnsi="PT Serif"/>
        </w:rPr>
        <w:t xml:space="preserve"> (часть 1), </w:t>
      </w:r>
      <w:hyperlink r:id="rId8" w:anchor="/document/99/9004937/XA00M342MB/" w:tgtFrame="_self" w:history="1">
        <w:r>
          <w:rPr>
            <w:rStyle w:val="a4"/>
            <w:rFonts w:ascii="PT Serif" w:hAnsi="PT Serif"/>
          </w:rPr>
          <w:t>24</w:t>
        </w:r>
      </w:hyperlink>
      <w:r>
        <w:rPr>
          <w:rFonts w:ascii="PT Serif" w:hAnsi="PT Serif"/>
        </w:rPr>
        <w:t xml:space="preserve">, </w:t>
      </w:r>
      <w:hyperlink r:id="rId9" w:anchor="/document/99/9004937/XA00M462MG/" w:tgtFrame="_self" w:history="1">
        <w:r>
          <w:rPr>
            <w:rStyle w:val="a4"/>
            <w:rFonts w:ascii="PT Serif" w:hAnsi="PT Serif"/>
          </w:rPr>
          <w:t>28</w:t>
        </w:r>
      </w:hyperlink>
      <w:r>
        <w:rPr>
          <w:rFonts w:ascii="PT Serif" w:hAnsi="PT Serif"/>
        </w:rPr>
        <w:t xml:space="preserve">, </w:t>
      </w:r>
      <w:hyperlink r:id="rId10" w:anchor="/document/99/9004937/XA00MGI2OB/" w:tgtFrame="_self" w:history="1">
        <w:r>
          <w:rPr>
            <w:rStyle w:val="a4"/>
            <w:rFonts w:ascii="PT Serif" w:hAnsi="PT Serif"/>
          </w:rPr>
          <w:t>34</w:t>
        </w:r>
      </w:hyperlink>
      <w:r>
        <w:rPr>
          <w:rFonts w:ascii="PT Serif" w:hAnsi="PT Serif"/>
        </w:rPr>
        <w:t xml:space="preserve"> (часть 1), </w:t>
      </w:r>
      <w:hyperlink r:id="rId11" w:anchor="/document/99/9004937/XA00M822N8/" w:tgtFrame="_self" w:history="1">
        <w:r>
          <w:rPr>
            <w:rStyle w:val="a4"/>
            <w:rFonts w:ascii="PT Serif" w:hAnsi="PT Serif"/>
          </w:rPr>
          <w:t>40</w:t>
        </w:r>
      </w:hyperlink>
      <w:r>
        <w:rPr>
          <w:rFonts w:ascii="PT Serif" w:hAnsi="PT Serif"/>
        </w:rPr>
        <w:t xml:space="preserve"> (часть 1), </w:t>
      </w:r>
      <w:hyperlink r:id="rId12" w:anchor="/document/99/9004937/XA00MD22NV/" w:tgtFrame="_self" w:history="1">
        <w:r>
          <w:rPr>
            <w:rStyle w:val="a4"/>
            <w:rFonts w:ascii="PT Serif" w:hAnsi="PT Serif"/>
          </w:rPr>
          <w:t>46</w:t>
        </w:r>
      </w:hyperlink>
      <w:r>
        <w:rPr>
          <w:rFonts w:ascii="PT Serif" w:hAnsi="PT Serif"/>
        </w:rPr>
        <w:t>-</w:t>
      </w:r>
      <w:hyperlink r:id="rId13" w:anchor="/document/99/9004937/XA00MEI2NC/" w:tgtFrame="_self" w:history="1">
        <w:r>
          <w:rPr>
            <w:rStyle w:val="a4"/>
            <w:rFonts w:ascii="PT Serif" w:hAnsi="PT Serif"/>
          </w:rPr>
          <w:t>54 Конституции Российской Федерации</w:t>
        </w:r>
      </w:hyperlink>
      <w:r>
        <w:rPr>
          <w:rFonts w:ascii="PT Serif" w:hAnsi="PT Serif"/>
        </w:rPr>
        <w:t>.</w:t>
      </w:r>
    </w:p>
    <w:p w:rsidR="00000000" w:rsidRDefault="00F10661">
      <w:pPr>
        <w:divId w:val="967277769"/>
        <w:rPr>
          <w:rFonts w:ascii="Helvetica" w:eastAsia="Times New Roman" w:hAnsi="Helvetica" w:cs="Helvetica"/>
          <w:b/>
          <w:bCs/>
        </w:rPr>
      </w:pPr>
      <w:r>
        <w:rPr>
          <w:rStyle w:val="docarticle-number"/>
          <w:rFonts w:ascii="Helvetica" w:eastAsia="Times New Roman" w:hAnsi="Helvetica" w:cs="Helvetica"/>
          <w:b/>
          <w:bCs/>
        </w:rPr>
        <w:t>Статья 5</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Каждый обязан платить законно установленные налоги и сборы. Законы, устанавливающие новые налоги или ухудша</w:t>
      </w:r>
      <w:r>
        <w:rPr>
          <w:rFonts w:ascii="PT Serif" w:hAnsi="PT Serif"/>
        </w:rPr>
        <w:t>ющие положение налогоплательщиков, обратной силы не имеют</w:t>
      </w:r>
      <w:r>
        <w:rPr>
          <w:rFonts w:ascii="PT Serif" w:hAnsi="PT Serif"/>
        </w:rPr>
        <w:t>.</w:t>
      </w:r>
    </w:p>
    <w:p w:rsidR="00000000" w:rsidRDefault="00F10661">
      <w:pPr>
        <w:divId w:val="1313867706"/>
        <w:rPr>
          <w:rFonts w:ascii="Helvetica" w:eastAsia="Times New Roman" w:hAnsi="Helvetica" w:cs="Helvetica"/>
          <w:b/>
          <w:bCs/>
        </w:rPr>
      </w:pPr>
      <w:r>
        <w:rPr>
          <w:rStyle w:val="docarticle-number"/>
          <w:rFonts w:ascii="Helvetica" w:eastAsia="Times New Roman" w:hAnsi="Helvetica" w:cs="Helvetica"/>
          <w:b/>
          <w:bCs/>
        </w:rPr>
        <w:t>Статья 5</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Каждый обязан сохранять природу и окружающую среду, бережно относиться к природным богатствам</w:t>
      </w:r>
      <w:r>
        <w:rPr>
          <w:rFonts w:ascii="PT Serif" w:hAnsi="PT Serif"/>
        </w:rPr>
        <w:t>.</w:t>
      </w:r>
    </w:p>
    <w:p w:rsidR="00000000" w:rsidRDefault="00F10661">
      <w:pPr>
        <w:divId w:val="1910574053"/>
        <w:rPr>
          <w:rFonts w:ascii="Helvetica" w:eastAsia="Times New Roman" w:hAnsi="Helvetica" w:cs="Helvetica"/>
          <w:b/>
          <w:bCs/>
        </w:rPr>
      </w:pPr>
      <w:r>
        <w:rPr>
          <w:rStyle w:val="docarticle-number"/>
          <w:rFonts w:ascii="Helvetica" w:eastAsia="Times New Roman" w:hAnsi="Helvetica" w:cs="Helvetica"/>
          <w:b/>
          <w:bCs/>
        </w:rPr>
        <w:t>Статья 5</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1. Защита Отечества является долгом и обязанностью гражданина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Гражданин Российской Федерации несет военную службу в соответствии с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w:t>
      </w:r>
      <w:r>
        <w:rPr>
          <w:rFonts w:ascii="PT Serif" w:hAnsi="PT Serif"/>
        </w:rPr>
        <w:t xml:space="preserve"> законом случаях имеет право на замену ее альтернативной гражданской службой</w:t>
      </w:r>
      <w:r>
        <w:rPr>
          <w:rFonts w:ascii="PT Serif" w:hAnsi="PT Serif"/>
        </w:rPr>
        <w:t>.</w:t>
      </w:r>
    </w:p>
    <w:p w:rsidR="00000000" w:rsidRDefault="00F10661">
      <w:pPr>
        <w:divId w:val="1434860535"/>
        <w:rPr>
          <w:rFonts w:ascii="Helvetica" w:eastAsia="Times New Roman" w:hAnsi="Helvetica" w:cs="Helvetica"/>
          <w:b/>
          <w:bCs/>
        </w:rPr>
      </w:pPr>
      <w:r>
        <w:rPr>
          <w:rStyle w:val="docarticle-number"/>
          <w:rFonts w:ascii="Helvetica" w:eastAsia="Times New Roman" w:hAnsi="Helvetica" w:cs="Helvetica"/>
          <w:b/>
          <w:bCs/>
        </w:rPr>
        <w:t>Статья 6</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Гражданин Российской Федерации может самостоятельно осуществлять в полном объеме свои права и обязанности с 18 лет</w:t>
      </w:r>
      <w:r>
        <w:rPr>
          <w:rFonts w:ascii="PT Serif" w:hAnsi="PT Serif"/>
        </w:rPr>
        <w:t>.</w:t>
      </w:r>
    </w:p>
    <w:p w:rsidR="00000000" w:rsidRDefault="00F10661">
      <w:pPr>
        <w:divId w:val="521894120"/>
        <w:rPr>
          <w:rFonts w:ascii="Helvetica" w:eastAsia="Times New Roman" w:hAnsi="Helvetica" w:cs="Helvetica"/>
          <w:b/>
          <w:bCs/>
        </w:rPr>
      </w:pPr>
      <w:r>
        <w:rPr>
          <w:rStyle w:val="docarticle-number"/>
          <w:rFonts w:ascii="Helvetica" w:eastAsia="Times New Roman" w:hAnsi="Helvetica" w:cs="Helvetica"/>
          <w:b/>
          <w:bCs/>
        </w:rPr>
        <w:t>Статья 6</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1. Гражданин Российской Федерации не может</w:t>
      </w:r>
      <w:r>
        <w:rPr>
          <w:rFonts w:ascii="PT Serif" w:hAnsi="PT Serif"/>
        </w:rPr>
        <w:t xml:space="preserve"> быть выслан за пределы Российской Федерации или выдан другому государству</w:t>
      </w:r>
      <w:r>
        <w:rPr>
          <w:rFonts w:ascii="PT Serif" w:hAnsi="PT Serif"/>
        </w:rPr>
        <w:t>.</w:t>
      </w:r>
    </w:p>
    <w:p w:rsidR="00000000" w:rsidRDefault="00F10661">
      <w:pPr>
        <w:spacing w:after="223"/>
        <w:jc w:val="both"/>
        <w:divId w:val="2006588228"/>
        <w:rPr>
          <w:rFonts w:ascii="PT Serif" w:hAnsi="PT Serif"/>
        </w:rPr>
      </w:pPr>
      <w:r>
        <w:rPr>
          <w:rFonts w:ascii="PT Serif" w:hAnsi="PT Serif"/>
        </w:rPr>
        <w:t>2. Российская Федерация гарантирует своим гражданам защиту и покровительство за ее пределами</w:t>
      </w:r>
      <w:r>
        <w:rPr>
          <w:rFonts w:ascii="PT Serif" w:hAnsi="PT Serif"/>
        </w:rPr>
        <w:t>.</w:t>
      </w:r>
    </w:p>
    <w:p w:rsidR="00000000" w:rsidRDefault="00F10661">
      <w:pPr>
        <w:divId w:val="2096394073"/>
        <w:rPr>
          <w:rFonts w:ascii="Helvetica" w:eastAsia="Times New Roman" w:hAnsi="Helvetica" w:cs="Helvetica"/>
          <w:b/>
          <w:bCs/>
        </w:rPr>
      </w:pPr>
      <w:r>
        <w:rPr>
          <w:rStyle w:val="docarticle-number"/>
          <w:rFonts w:ascii="Helvetica" w:eastAsia="Times New Roman" w:hAnsi="Helvetica" w:cs="Helvetica"/>
          <w:b/>
          <w:bCs/>
        </w:rPr>
        <w:t>Статья 6</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1. Гражданин Российской Федерации может иметь гражданство иностранного госуд</w:t>
      </w:r>
      <w:r>
        <w:rPr>
          <w:rFonts w:ascii="PT Serif" w:hAnsi="PT Serif"/>
        </w:rPr>
        <w:t>арства (двойное гражданство) в соответствии с федеральным законом или международным договором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Наличие у гражданина Российской Федерации гражданства иностранного государства не умаляет его прав и свобод и не освобождает от обязаннос</w:t>
      </w:r>
      <w:r>
        <w:rPr>
          <w:rFonts w:ascii="PT Serif" w:hAnsi="PT Serif"/>
        </w:rPr>
        <w:t>тей, вытекающих из российского гражданства, если иное не предусмотрено федеральным законом или международным договором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Иностранные граждане и лица без гражданства пользуются в Российской Федерации правами и несут обязанности наравн</w:t>
      </w:r>
      <w:r>
        <w:rPr>
          <w:rFonts w:ascii="PT Serif" w:hAnsi="PT Serif"/>
        </w:rPr>
        <w:t>е с гражданами Российской Федерации, кроме случаев, установленных федеральным законом или международным договором Российской Федерации</w:t>
      </w:r>
      <w:r>
        <w:rPr>
          <w:rFonts w:ascii="PT Serif" w:hAnsi="PT Serif"/>
        </w:rPr>
        <w:t>.</w:t>
      </w:r>
    </w:p>
    <w:p w:rsidR="00000000" w:rsidRDefault="00F10661">
      <w:pPr>
        <w:divId w:val="1244988949"/>
        <w:rPr>
          <w:rFonts w:ascii="Helvetica" w:eastAsia="Times New Roman" w:hAnsi="Helvetica" w:cs="Helvetica"/>
          <w:b/>
          <w:bCs/>
        </w:rPr>
      </w:pPr>
      <w:r>
        <w:rPr>
          <w:rStyle w:val="docarticle-number"/>
          <w:rFonts w:ascii="Helvetica" w:eastAsia="Times New Roman" w:hAnsi="Helvetica" w:cs="Helvetica"/>
          <w:b/>
          <w:bCs/>
        </w:rPr>
        <w:t>Статья 6</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1. Российская Федерация предоставляет политическое убежище иностранным гражданам и лицам без гражданства в соо</w:t>
      </w:r>
      <w:r>
        <w:rPr>
          <w:rFonts w:ascii="PT Serif" w:hAnsi="PT Serif"/>
        </w:rPr>
        <w:t>тветствии с общепризнанными нормами международного права</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w:t>
      </w:r>
      <w:r>
        <w:rPr>
          <w:rFonts w:ascii="PT Serif" w:hAnsi="PT Serif"/>
        </w:rPr>
        <w:t>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r>
        <w:rPr>
          <w:rFonts w:ascii="PT Serif" w:hAnsi="PT Serif"/>
        </w:rPr>
        <w:t>.</w:t>
      </w:r>
    </w:p>
    <w:p w:rsidR="00000000" w:rsidRDefault="00F10661">
      <w:pPr>
        <w:divId w:val="1750301221"/>
        <w:rPr>
          <w:rFonts w:ascii="Helvetica" w:eastAsia="Times New Roman" w:hAnsi="Helvetica" w:cs="Helvetica"/>
          <w:b/>
          <w:bCs/>
        </w:rPr>
      </w:pPr>
      <w:r>
        <w:rPr>
          <w:rStyle w:val="docarticle-number"/>
          <w:rFonts w:ascii="Helvetica" w:eastAsia="Times New Roman" w:hAnsi="Helvetica" w:cs="Helvetica"/>
          <w:b/>
          <w:bCs/>
        </w:rPr>
        <w:t>Статья 6</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Положения настоящей главы составляют основы правового статуса личности в Росс</w:t>
      </w:r>
      <w:r>
        <w:rPr>
          <w:rFonts w:ascii="PT Serif" w:hAnsi="PT Serif"/>
        </w:rPr>
        <w:t>ийской Федерации и не могут быть изменены иначе как в порядке, установленном настоящей Конституцией</w:t>
      </w:r>
      <w:r>
        <w:rPr>
          <w:rFonts w:ascii="PT Serif" w:hAnsi="PT Serif"/>
        </w:rPr>
        <w:t>.</w:t>
      </w:r>
    </w:p>
    <w:p w:rsidR="00000000" w:rsidRDefault="00F10661">
      <w:pPr>
        <w:divId w:val="472675463"/>
        <w:rPr>
          <w:rFonts w:ascii="PT Serif" w:eastAsia="Times New Roman" w:hAnsi="PT Serif"/>
          <w:sz w:val="35"/>
          <w:szCs w:val="35"/>
        </w:rPr>
      </w:pPr>
      <w:r>
        <w:rPr>
          <w:rStyle w:val="docchapter-number"/>
          <w:rFonts w:ascii="PT Serif" w:eastAsia="Times New Roman" w:hAnsi="PT Serif"/>
          <w:sz w:val="35"/>
          <w:szCs w:val="35"/>
        </w:rPr>
        <w:t xml:space="preserve">Глава 3. </w:t>
      </w:r>
      <w:r>
        <w:rPr>
          <w:rStyle w:val="docchapter-name"/>
          <w:rFonts w:ascii="PT Serif" w:eastAsia="Times New Roman" w:hAnsi="PT Serif"/>
          <w:sz w:val="35"/>
          <w:szCs w:val="35"/>
        </w:rPr>
        <w:t>Федеративное устройств</w:t>
      </w:r>
      <w:r>
        <w:rPr>
          <w:rStyle w:val="docchapter-name"/>
          <w:rFonts w:ascii="PT Serif" w:eastAsia="Times New Roman" w:hAnsi="PT Serif"/>
          <w:sz w:val="35"/>
          <w:szCs w:val="35"/>
        </w:rPr>
        <w:t>о</w:t>
      </w:r>
    </w:p>
    <w:p w:rsidR="00000000" w:rsidRDefault="00F10661">
      <w:pPr>
        <w:divId w:val="2067800064"/>
        <w:rPr>
          <w:rFonts w:ascii="Helvetica" w:eastAsia="Times New Roman" w:hAnsi="Helvetica" w:cs="Helvetica"/>
          <w:b/>
          <w:bCs/>
        </w:rPr>
      </w:pPr>
      <w:r>
        <w:rPr>
          <w:rStyle w:val="docarticle-number"/>
          <w:rFonts w:ascii="Helvetica" w:eastAsia="Times New Roman" w:hAnsi="Helvetica" w:cs="Helvetica"/>
          <w:b/>
          <w:bCs/>
        </w:rPr>
        <w:t>Статья 6</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1. В составе Российской Федерации находятся субъекты Российской Федерации</w:t>
      </w:r>
      <w:r>
        <w:rPr>
          <w:rFonts w:ascii="PT Serif" w:hAnsi="PT Serif"/>
        </w:rPr>
        <w:t>:</w:t>
      </w:r>
      <w:r>
        <w:rPr>
          <w:rFonts w:ascii="PT Serif" w:hAnsi="PT Serif"/>
        </w:rPr>
        <w:br/>
      </w:r>
      <w:r>
        <w:rPr>
          <w:rFonts w:ascii="PT Serif" w:hAnsi="PT Serif"/>
        </w:rPr>
        <w:br/>
      </w:r>
      <w:r>
        <w:rPr>
          <w:rFonts w:ascii="PT Serif" w:hAnsi="PT Serif"/>
        </w:rPr>
        <w:t>Республика Адыгея (Адыгея), Республика Алтай, Республика Башкортостан, Республика Бурятия,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w:t>
      </w:r>
      <w:r>
        <w:rPr>
          <w:rFonts w:ascii="PT Serif" w:hAnsi="PT Serif"/>
        </w:rPr>
        <w:t>блика Карелия, Республика Коми, Республика Крым, Луганская Народная Республика,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w:t>
      </w:r>
      <w:r>
        <w:rPr>
          <w:rFonts w:ascii="PT Serif" w:hAnsi="PT Serif"/>
        </w:rPr>
        <w:t>а, Республика Хакасия, Чеченская Республика, Чувашская Республика - Чувашия</w:t>
      </w:r>
      <w:r>
        <w:rPr>
          <w:rFonts w:ascii="PT Serif" w:hAnsi="PT Serif"/>
        </w:rPr>
        <w:t>;</w:t>
      </w:r>
      <w:r>
        <w:rPr>
          <w:rFonts w:ascii="PT Serif" w:hAnsi="PT Serif"/>
        </w:rPr>
        <w:br/>
      </w:r>
      <w:r>
        <w:rPr>
          <w:rFonts w:ascii="PT Serif" w:hAnsi="PT Serif"/>
        </w:rPr>
        <w:br/>
      </w:r>
      <w:r>
        <w:rPr>
          <w:rFonts w:ascii="PT Serif" w:hAnsi="PT Serif"/>
        </w:rP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r>
        <w:rPr>
          <w:rFonts w:ascii="PT Serif" w:hAnsi="PT Serif"/>
        </w:rPr>
        <w:t>;</w:t>
      </w:r>
      <w:r>
        <w:rPr>
          <w:rFonts w:ascii="PT Serif" w:hAnsi="PT Serif"/>
        </w:rPr>
        <w:br/>
      </w:r>
      <w:r>
        <w:rPr>
          <w:rFonts w:ascii="PT Serif" w:hAnsi="PT Serif"/>
        </w:rPr>
        <w:br/>
      </w:r>
      <w:r>
        <w:rPr>
          <w:rFonts w:ascii="PT Serif" w:hAnsi="PT Serif"/>
        </w:rPr>
        <w:t>Амурская облас</w:t>
      </w:r>
      <w:r>
        <w:rPr>
          <w:rFonts w:ascii="PT Serif" w:hAnsi="PT Serif"/>
        </w:rPr>
        <w:t>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Ивановская область, Иркутская область, Калининградская обла</w:t>
      </w:r>
      <w:r>
        <w:rPr>
          <w:rFonts w:ascii="PT Serif" w:hAnsi="PT Serif"/>
        </w:rPr>
        <w:t>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w:t>
      </w:r>
      <w:r>
        <w:rPr>
          <w:rFonts w:ascii="PT Serif" w:hAnsi="PT Serif"/>
        </w:rPr>
        <w:t xml:space="preserve">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w:t>
      </w:r>
      <w:r>
        <w:rPr>
          <w:rFonts w:ascii="PT Serif" w:hAnsi="PT Serif"/>
        </w:rPr>
        <w:t>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Челябинская область, Ярославская область</w:t>
      </w:r>
      <w:r>
        <w:rPr>
          <w:rFonts w:ascii="PT Serif" w:hAnsi="PT Serif"/>
        </w:rPr>
        <w:t>;</w:t>
      </w:r>
      <w:r>
        <w:rPr>
          <w:rFonts w:ascii="PT Serif" w:hAnsi="PT Serif"/>
        </w:rPr>
        <w:t xml:space="preserve">    </w:t>
      </w:r>
      <w:r>
        <w:rPr>
          <w:rFonts w:ascii="PT Serif" w:hAnsi="PT Serif"/>
        </w:rPr>
        <w:t> </w:t>
      </w:r>
    </w:p>
    <w:p w:rsidR="00000000" w:rsidRDefault="00F10661">
      <w:pPr>
        <w:spacing w:after="223"/>
        <w:jc w:val="both"/>
        <w:divId w:val="2006588228"/>
        <w:rPr>
          <w:rFonts w:ascii="PT Serif" w:hAnsi="PT Serif"/>
        </w:rPr>
      </w:pPr>
      <w:r>
        <w:rPr>
          <w:rFonts w:ascii="PT Serif" w:hAnsi="PT Serif"/>
        </w:rPr>
        <w:t>Москва, Санкт-Петербург, Севастополь - города фе</w:t>
      </w:r>
      <w:r>
        <w:rPr>
          <w:rFonts w:ascii="PT Serif" w:hAnsi="PT Serif"/>
        </w:rPr>
        <w:t>дерального значения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Еврейская автономная область</w:t>
      </w:r>
      <w:r>
        <w:rPr>
          <w:rFonts w:ascii="PT Serif" w:hAnsi="PT Serif"/>
        </w:rPr>
        <w:t>;</w:t>
      </w:r>
      <w:r>
        <w:rPr>
          <w:rFonts w:ascii="PT Serif" w:hAnsi="PT Serif"/>
        </w:rPr>
        <w:br/>
      </w:r>
      <w:r>
        <w:rPr>
          <w:rFonts w:ascii="PT Serif" w:hAnsi="PT Serif"/>
        </w:rPr>
        <w:br/>
      </w:r>
      <w:r>
        <w:rPr>
          <w:rFonts w:ascii="PT Serif" w:hAnsi="PT Serif"/>
        </w:rPr>
        <w:t>Ненецкий автономный округ, Ханты-Мансийский автономный округ - Югра, Чукотский автономный округ, Ямало-Ненецкий автономный округ</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Принятие в Российскую Федерацию и образование в ее составе нового субъе</w:t>
      </w:r>
      <w:r>
        <w:rPr>
          <w:rFonts w:ascii="PT Serif" w:hAnsi="PT Serif"/>
        </w:rPr>
        <w:t>кта осуществляются в порядке, установленном федеральным конституционным законом</w:t>
      </w:r>
      <w:r>
        <w:rPr>
          <w:rFonts w:ascii="PT Serif" w:hAnsi="PT Serif"/>
        </w:rPr>
        <w:t>.</w:t>
      </w:r>
    </w:p>
    <w:p w:rsidR="00000000" w:rsidRDefault="00F10661">
      <w:pPr>
        <w:divId w:val="1005472871"/>
        <w:rPr>
          <w:rFonts w:ascii="Helvetica" w:eastAsia="Times New Roman" w:hAnsi="Helvetica" w:cs="Helvetica"/>
          <w:b/>
          <w:bCs/>
        </w:rPr>
      </w:pPr>
      <w:r>
        <w:rPr>
          <w:rStyle w:val="docarticle-number"/>
          <w:rFonts w:ascii="Helvetica" w:eastAsia="Times New Roman" w:hAnsi="Helvetica" w:cs="Helvetica"/>
          <w:b/>
          <w:bCs/>
        </w:rPr>
        <w:t>Статья 6</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1. Статус республики определяется Конституцией Российской Федерации и конституцией республики</w:t>
      </w:r>
      <w:r>
        <w:rPr>
          <w:rFonts w:ascii="PT Serif" w:hAnsi="PT Serif"/>
        </w:rPr>
        <w:t>.</w:t>
      </w:r>
    </w:p>
    <w:p w:rsidR="00000000" w:rsidRDefault="00F10661">
      <w:pPr>
        <w:spacing w:after="223"/>
        <w:jc w:val="both"/>
        <w:divId w:val="2006588228"/>
        <w:rPr>
          <w:rFonts w:ascii="PT Serif" w:hAnsi="PT Serif"/>
        </w:rPr>
      </w:pPr>
      <w:r>
        <w:rPr>
          <w:rFonts w:ascii="PT Serif" w:hAnsi="PT Serif"/>
        </w:rPr>
        <w:t>2. Статус края, области, города федерального значения, автономной обла</w:t>
      </w:r>
      <w:r>
        <w:rPr>
          <w:rFonts w:ascii="PT Serif" w:hAnsi="PT Serif"/>
        </w:rPr>
        <w:t>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w:t>
      </w:r>
      <w:r>
        <w:rPr>
          <w:rFonts w:ascii="PT Serif" w:hAnsi="PT Serif"/>
        </w:rPr>
        <w:t>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r>
        <w:rPr>
          <w:rFonts w:ascii="PT Serif" w:hAnsi="PT Serif"/>
        </w:rPr>
        <w:t>.</w:t>
      </w:r>
    </w:p>
    <w:p w:rsidR="00000000" w:rsidRDefault="00F10661">
      <w:pPr>
        <w:spacing w:after="223"/>
        <w:jc w:val="both"/>
        <w:divId w:val="2006588228"/>
        <w:rPr>
          <w:rFonts w:ascii="PT Serif" w:hAnsi="PT Serif"/>
        </w:rPr>
      </w:pPr>
      <w:r>
        <w:rPr>
          <w:rFonts w:ascii="PT Serif" w:hAnsi="PT Serif"/>
        </w:rPr>
        <w:t>4. Отношения автономных округов, входящих в состав края или облас</w:t>
      </w:r>
      <w:r>
        <w:rPr>
          <w:rFonts w:ascii="PT Serif" w:hAnsi="PT Serif"/>
        </w:rPr>
        <w:t>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r>
        <w:rPr>
          <w:rFonts w:ascii="PT Serif" w:hAnsi="PT Serif"/>
        </w:rPr>
        <w:t>.</w:t>
      </w:r>
    </w:p>
    <w:p w:rsidR="00000000" w:rsidRDefault="00F10661">
      <w:pPr>
        <w:spacing w:after="223"/>
        <w:jc w:val="both"/>
        <w:divId w:val="2006588228"/>
        <w:rPr>
          <w:rFonts w:ascii="PT Serif" w:hAnsi="PT Serif"/>
        </w:rPr>
      </w:pPr>
      <w:r>
        <w:rPr>
          <w:rFonts w:ascii="PT Serif" w:hAnsi="PT Serif"/>
        </w:rPr>
        <w:t>5. Статус субъекта Российской Федерации может быть изменен по взаимному с</w:t>
      </w:r>
      <w:r>
        <w:rPr>
          <w:rFonts w:ascii="PT Serif" w:hAnsi="PT Serif"/>
        </w:rPr>
        <w:t>огласию Российской Федерации и субъекта Российской Федерации в соответствии с федеральным конституционным законом</w:t>
      </w:r>
      <w:r>
        <w:rPr>
          <w:rFonts w:ascii="PT Serif" w:hAnsi="PT Serif"/>
        </w:rPr>
        <w:t>.</w:t>
      </w:r>
    </w:p>
    <w:p w:rsidR="00000000" w:rsidRDefault="00F10661">
      <w:pPr>
        <w:divId w:val="445277411"/>
        <w:rPr>
          <w:rFonts w:ascii="Helvetica" w:eastAsia="Times New Roman" w:hAnsi="Helvetica" w:cs="Helvetica"/>
          <w:b/>
          <w:bCs/>
        </w:rPr>
      </w:pPr>
      <w:r>
        <w:rPr>
          <w:rStyle w:val="docarticle-number"/>
          <w:rFonts w:ascii="Helvetica" w:eastAsia="Times New Roman" w:hAnsi="Helvetica" w:cs="Helvetica"/>
          <w:b/>
          <w:bCs/>
        </w:rPr>
        <w:t>Статья 6</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1. Территория Российской Федерации включает в себя территории ее субъектов, внутренние воды и территориальное море, воздушное прост</w:t>
      </w:r>
      <w:r>
        <w:rPr>
          <w:rFonts w:ascii="PT Serif" w:hAnsi="PT Serif"/>
        </w:rPr>
        <w:t>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Российская Федера</w:t>
      </w:r>
      <w:r>
        <w:rPr>
          <w:rFonts w:ascii="PT Serif" w:hAnsi="PT Serif"/>
        </w:rPr>
        <w:t>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r>
        <w:rPr>
          <w:rFonts w:ascii="PT Serif" w:hAnsi="PT Serif"/>
        </w:rPr>
        <w:t>.</w:t>
      </w:r>
    </w:p>
    <w:p w:rsidR="00000000" w:rsidRDefault="00F10661">
      <w:pPr>
        <w:spacing w:after="223"/>
        <w:jc w:val="both"/>
        <w:divId w:val="2006588228"/>
        <w:rPr>
          <w:rFonts w:ascii="PT Serif" w:hAnsi="PT Serif"/>
        </w:rPr>
      </w:pPr>
      <w:r>
        <w:rPr>
          <w:rFonts w:ascii="PT Serif" w:hAnsi="PT Serif"/>
        </w:rPr>
        <w:t>2.1. Российская Федерация обеспечива</w:t>
      </w:r>
      <w:r>
        <w:rPr>
          <w:rFonts w:ascii="PT Serif" w:hAnsi="PT Serif"/>
        </w:rPr>
        <w:t xml:space="preserve">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w:t>
      </w:r>
      <w:r>
        <w:rPr>
          <w:rFonts w:ascii="PT Serif" w:hAnsi="PT Serif"/>
        </w:rPr>
        <w:t>Федерации, а также призывы к таким действиям не допускаются</w:t>
      </w:r>
      <w:r>
        <w:rPr>
          <w:rFonts w:ascii="PT Serif" w:hAnsi="PT Serif"/>
        </w:rPr>
        <w:t>.</w:t>
      </w:r>
    </w:p>
    <w:p w:rsidR="00000000" w:rsidRDefault="00F10661">
      <w:pPr>
        <w:spacing w:after="223"/>
        <w:jc w:val="both"/>
        <w:divId w:val="2006588228"/>
        <w:rPr>
          <w:rFonts w:ascii="PT Serif" w:hAnsi="PT Serif"/>
        </w:rPr>
      </w:pPr>
      <w:r>
        <w:rPr>
          <w:rFonts w:ascii="PT Serif" w:hAnsi="PT Serif"/>
        </w:rPr>
        <w:t>3. Границы между субъектами Российской Федерации могут быть изменены с их взаимного согласия</w:t>
      </w:r>
      <w:r>
        <w:rPr>
          <w:rFonts w:ascii="PT Serif" w:hAnsi="PT Serif"/>
        </w:rPr>
        <w:t>.</w:t>
      </w:r>
    </w:p>
    <w:p w:rsidR="00000000" w:rsidRDefault="00F10661">
      <w:pPr>
        <w:divId w:val="2051416678"/>
        <w:rPr>
          <w:rFonts w:ascii="Helvetica" w:eastAsia="Times New Roman" w:hAnsi="Helvetica" w:cs="Helvetica"/>
          <w:b/>
          <w:bCs/>
        </w:rPr>
      </w:pPr>
      <w:r>
        <w:rPr>
          <w:rStyle w:val="docarticle-number"/>
          <w:rFonts w:ascii="Helvetica" w:eastAsia="Times New Roman" w:hAnsi="Helvetica" w:cs="Helvetica"/>
          <w:b/>
          <w:bCs/>
        </w:rPr>
        <w:t>Статья 67.</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1. Российская Федерация является правопреемником Союза ССР на своей территории, а также п</w:t>
      </w:r>
      <w:r>
        <w:rPr>
          <w:rFonts w:ascii="PT Serif" w:hAnsi="PT Serif"/>
        </w:rPr>
        <w:t>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w:t>
      </w:r>
      <w:r>
        <w:rPr>
          <w:rFonts w:ascii="PT Serif" w:hAnsi="PT Serif"/>
        </w:rPr>
        <w:t>итории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w:t>
      </w:r>
      <w:r>
        <w:rPr>
          <w:rFonts w:ascii="PT Serif" w:hAnsi="PT Serif"/>
        </w:rPr>
        <w:t>нное единство</w:t>
      </w:r>
      <w:r>
        <w:rPr>
          <w:rFonts w:ascii="PT Serif" w:hAnsi="PT Serif"/>
        </w:rPr>
        <w:t>.</w:t>
      </w:r>
    </w:p>
    <w:p w:rsidR="00000000" w:rsidRDefault="00F10661">
      <w:pPr>
        <w:spacing w:after="223"/>
        <w:jc w:val="both"/>
        <w:divId w:val="2006588228"/>
        <w:rPr>
          <w:rFonts w:ascii="PT Serif" w:hAnsi="PT Serif"/>
        </w:rPr>
      </w:pPr>
      <w:r>
        <w:rPr>
          <w:rFonts w:ascii="PT Serif" w:hAnsi="PT Serif"/>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4. Дети являются важнейшим приоритетом государственной политики России. </w:t>
      </w:r>
      <w:r>
        <w:rPr>
          <w:rFonts w:ascii="PT Serif" w:hAnsi="PT Serif"/>
        </w:rPr>
        <w:t>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w:t>
      </w:r>
      <w:r>
        <w:rPr>
          <w:rFonts w:ascii="PT Serif" w:hAnsi="PT Serif"/>
        </w:rPr>
        <w:t>я, берет на себя обязанности родителей в отношении детей, оставшихся без попечения</w:t>
      </w:r>
      <w:r>
        <w:rPr>
          <w:rFonts w:ascii="PT Serif" w:hAnsi="PT Serif"/>
        </w:rPr>
        <w:t>.</w:t>
      </w:r>
    </w:p>
    <w:p w:rsidR="00000000" w:rsidRDefault="00F10661">
      <w:pPr>
        <w:divId w:val="1122461864"/>
        <w:rPr>
          <w:rFonts w:ascii="Helvetica" w:eastAsia="Times New Roman" w:hAnsi="Helvetica" w:cs="Helvetica"/>
          <w:b/>
          <w:bCs/>
        </w:rPr>
      </w:pPr>
      <w:r>
        <w:rPr>
          <w:rStyle w:val="docarticle-number"/>
          <w:rFonts w:ascii="Helvetica" w:eastAsia="Times New Roman" w:hAnsi="Helvetica" w:cs="Helvetica"/>
          <w:b/>
          <w:bCs/>
        </w:rPr>
        <w:t>Статья 6</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w:t>
      </w:r>
      <w:r>
        <w:rPr>
          <w:rFonts w:ascii="PT Serif" w:hAnsi="PT Serif"/>
        </w:rPr>
        <w:t>оюз равноправных народов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w:t>
      </w:r>
      <w:r>
        <w:rPr>
          <w:rFonts w:ascii="PT Serif" w:hAnsi="PT Serif"/>
        </w:rPr>
        <w:t>м языком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Российская Федерация гарантирует всем ее народам право на сохранение родного языка, создание условий для его изучения и развития</w:t>
      </w:r>
      <w:r>
        <w:rPr>
          <w:rFonts w:ascii="PT Serif" w:hAnsi="PT Serif"/>
        </w:rPr>
        <w:t>.</w:t>
      </w:r>
    </w:p>
    <w:p w:rsidR="00000000" w:rsidRDefault="00F10661">
      <w:pPr>
        <w:spacing w:after="223"/>
        <w:jc w:val="both"/>
        <w:divId w:val="2006588228"/>
        <w:rPr>
          <w:rFonts w:ascii="PT Serif" w:hAnsi="PT Serif"/>
        </w:rPr>
      </w:pPr>
      <w:r>
        <w:rPr>
          <w:rFonts w:ascii="PT Serif" w:hAnsi="PT Serif"/>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r>
        <w:rPr>
          <w:rFonts w:ascii="PT Serif" w:hAnsi="PT Serif"/>
        </w:rPr>
        <w:t>.</w:t>
      </w:r>
    </w:p>
    <w:p w:rsidR="00000000" w:rsidRDefault="00F10661">
      <w:pPr>
        <w:divId w:val="382557997"/>
        <w:rPr>
          <w:rFonts w:ascii="Helvetica" w:eastAsia="Times New Roman" w:hAnsi="Helvetica" w:cs="Helvetica"/>
          <w:b/>
          <w:bCs/>
        </w:rPr>
      </w:pPr>
      <w:r>
        <w:rPr>
          <w:rStyle w:val="docarticle-number"/>
          <w:rFonts w:ascii="Helvetica" w:eastAsia="Times New Roman" w:hAnsi="Helvetica" w:cs="Helvetica"/>
          <w:b/>
          <w:bCs/>
        </w:rPr>
        <w:t>Статья 6</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1. Российская Федерация гарантирует права коренных малочисленных народов в соответствии с общепризна</w:t>
      </w:r>
      <w:r>
        <w:rPr>
          <w:rFonts w:ascii="PT Serif" w:hAnsi="PT Serif"/>
        </w:rPr>
        <w:t>нными принципами и нормами международного права и международными договорами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w:t>
      </w:r>
      <w:r>
        <w:rPr>
          <w:rFonts w:ascii="PT Serif" w:hAnsi="PT Serif"/>
        </w:rPr>
        <w:t>ногообразия</w:t>
      </w:r>
      <w:r>
        <w:rPr>
          <w:rFonts w:ascii="PT Serif" w:hAnsi="PT Serif"/>
        </w:rPr>
        <w:t>.</w:t>
      </w:r>
    </w:p>
    <w:p w:rsidR="00000000" w:rsidRDefault="00F10661">
      <w:pPr>
        <w:spacing w:after="223"/>
        <w:jc w:val="both"/>
        <w:divId w:val="2006588228"/>
        <w:rPr>
          <w:rFonts w:ascii="PT Serif" w:hAnsi="PT Serif"/>
        </w:rPr>
      </w:pPr>
      <w:r>
        <w:rPr>
          <w:rFonts w:ascii="PT Serif" w:hAnsi="PT Serif"/>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r>
        <w:rPr>
          <w:rFonts w:ascii="PT Serif" w:hAnsi="PT Serif"/>
        </w:rPr>
        <w:t>.</w:t>
      </w:r>
    </w:p>
    <w:p w:rsidR="00000000" w:rsidRDefault="00F10661">
      <w:pPr>
        <w:divId w:val="1895503509"/>
        <w:rPr>
          <w:rFonts w:ascii="Helvetica" w:eastAsia="Times New Roman" w:hAnsi="Helvetica" w:cs="Helvetica"/>
          <w:b/>
          <w:bCs/>
        </w:rPr>
      </w:pPr>
      <w:r>
        <w:rPr>
          <w:rStyle w:val="docarticle-number"/>
          <w:rFonts w:ascii="Helvetica" w:eastAsia="Times New Roman" w:hAnsi="Helvetica" w:cs="Helvetica"/>
          <w:b/>
          <w:bCs/>
        </w:rPr>
        <w:t>Статья 7</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1. Государственные флаг, герб и гимн</w:t>
      </w:r>
      <w:r>
        <w:rPr>
          <w:rFonts w:ascii="PT Serif" w:hAnsi="PT Serif"/>
        </w:rPr>
        <w:t xml:space="preserve"> Российской Федерации, их описание и порядок официального использования устанавливаются федеральным конституционным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Столицей Российской Федерации является город Москва. Статус столицы устанавливается федеральным законом. Местом постоянного преб</w:t>
      </w:r>
      <w:r>
        <w:rPr>
          <w:rFonts w:ascii="PT Serif" w:hAnsi="PT Serif"/>
        </w:rPr>
        <w:t>ывания отдельных федеральных органов государственной власти может быть другой город, определенный федеральным конституционным законом</w:t>
      </w:r>
      <w:r>
        <w:rPr>
          <w:rFonts w:ascii="PT Serif" w:hAnsi="PT Serif"/>
        </w:rPr>
        <w:t>.</w:t>
      </w:r>
    </w:p>
    <w:p w:rsidR="00000000" w:rsidRDefault="00F10661">
      <w:pPr>
        <w:divId w:val="1354385250"/>
        <w:rPr>
          <w:rFonts w:ascii="Helvetica" w:eastAsia="Times New Roman" w:hAnsi="Helvetica" w:cs="Helvetica"/>
          <w:b/>
          <w:bCs/>
        </w:rPr>
      </w:pPr>
      <w:r>
        <w:rPr>
          <w:rStyle w:val="docarticle-number"/>
          <w:rFonts w:ascii="Helvetica" w:eastAsia="Times New Roman" w:hAnsi="Helvetica" w:cs="Helvetica"/>
          <w:b/>
          <w:bCs/>
        </w:rPr>
        <w:t>Статья 7</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В ведении Российской Федерации находятся</w:t>
      </w:r>
      <w:r>
        <w:rPr>
          <w:rFonts w:ascii="PT Serif" w:hAnsi="PT Serif"/>
        </w:rPr>
        <w:t>:</w:t>
      </w:r>
    </w:p>
    <w:p w:rsidR="00000000" w:rsidRDefault="00F10661">
      <w:pPr>
        <w:spacing w:after="223"/>
        <w:jc w:val="both"/>
        <w:divId w:val="2006588228"/>
        <w:rPr>
          <w:rFonts w:ascii="PT Serif" w:hAnsi="PT Serif"/>
        </w:rPr>
      </w:pPr>
      <w:r>
        <w:rPr>
          <w:rFonts w:ascii="PT Serif" w:hAnsi="PT Serif"/>
        </w:rPr>
        <w:t>а) принятие и изменение Конституции Российской Федерации и федеральны</w:t>
      </w:r>
      <w:r>
        <w:rPr>
          <w:rFonts w:ascii="PT Serif" w:hAnsi="PT Serif"/>
        </w:rPr>
        <w:t>х законов, контроль за их соблюдением</w:t>
      </w:r>
      <w:r>
        <w:rPr>
          <w:rFonts w:ascii="PT Serif" w:hAnsi="PT Serif"/>
        </w:rPr>
        <w:t>;</w:t>
      </w:r>
    </w:p>
    <w:p w:rsidR="00000000" w:rsidRDefault="00F10661">
      <w:pPr>
        <w:spacing w:after="223"/>
        <w:jc w:val="both"/>
        <w:divId w:val="2006588228"/>
        <w:rPr>
          <w:rFonts w:ascii="PT Serif" w:hAnsi="PT Serif"/>
        </w:rPr>
      </w:pPr>
      <w:r>
        <w:rPr>
          <w:rFonts w:ascii="PT Serif" w:hAnsi="PT Serif"/>
        </w:rPr>
        <w:t>б) федеративное устройство и территория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г) </w:t>
      </w:r>
      <w:r>
        <w:rPr>
          <w:rFonts w:ascii="PT Serif" w:hAnsi="PT Serif"/>
        </w:rPr>
        <w:t>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r>
        <w:rPr>
          <w:rFonts w:ascii="PT Serif" w:hAnsi="PT Serif"/>
        </w:rPr>
        <w:t>;</w:t>
      </w:r>
    </w:p>
    <w:p w:rsidR="00000000" w:rsidRDefault="00F10661">
      <w:pPr>
        <w:spacing w:after="223"/>
        <w:jc w:val="both"/>
        <w:divId w:val="2006588228"/>
        <w:rPr>
          <w:rFonts w:ascii="PT Serif" w:hAnsi="PT Serif"/>
        </w:rPr>
      </w:pPr>
      <w:r>
        <w:rPr>
          <w:rFonts w:ascii="PT Serif" w:hAnsi="PT Serif"/>
        </w:rPr>
        <w:t>д) федеральная государственная собстве</w:t>
      </w:r>
      <w:r>
        <w:rPr>
          <w:rFonts w:ascii="PT Serif" w:hAnsi="PT Serif"/>
        </w:rPr>
        <w:t>нность и управление ею</w:t>
      </w:r>
      <w:r>
        <w:rPr>
          <w:rFonts w:ascii="PT Serif" w:hAnsi="PT Serif"/>
        </w:rPr>
        <w:t>;</w:t>
      </w:r>
    </w:p>
    <w:p w:rsidR="00000000" w:rsidRDefault="00F10661">
      <w:pPr>
        <w:spacing w:after="223"/>
        <w:jc w:val="both"/>
        <w:divId w:val="2006588228"/>
        <w:rPr>
          <w:rFonts w:ascii="PT Serif" w:hAnsi="PT Serif"/>
        </w:rPr>
      </w:pPr>
      <w:r>
        <w:rPr>
          <w:rFonts w:ascii="PT Serif" w:hAnsi="PT Serif"/>
        </w:rPr>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w:t>
      </w:r>
      <w:r>
        <w:rPr>
          <w:rFonts w:ascii="PT Serif" w:hAnsi="PT Serif"/>
        </w:rPr>
        <w:t>ение единых правовых основ системы здравоохранения, системы воспитания и образования, в том числе непрерывного образования</w:t>
      </w:r>
      <w:r>
        <w:rPr>
          <w:rFonts w:ascii="PT Serif" w:hAnsi="PT Serif"/>
        </w:rPr>
        <w:t>;</w:t>
      </w:r>
    </w:p>
    <w:p w:rsidR="00000000" w:rsidRDefault="00F10661">
      <w:pPr>
        <w:spacing w:after="223"/>
        <w:jc w:val="both"/>
        <w:divId w:val="2006588228"/>
        <w:rPr>
          <w:rFonts w:ascii="PT Serif" w:hAnsi="PT Serif"/>
        </w:rPr>
      </w:pPr>
      <w:r>
        <w:rPr>
          <w:rFonts w:ascii="PT Serif" w:hAnsi="PT Serif"/>
        </w:rPr>
        <w:t>ж) установление правовых основ единого рынка; финансовое, валютное, кредитное, таможенное регулирование, денежная эмиссия, основы це</w:t>
      </w:r>
      <w:r>
        <w:rPr>
          <w:rFonts w:ascii="PT Serif" w:hAnsi="PT Serif"/>
        </w:rPr>
        <w:t>новой политики; федеральные экономические службы, включая федеральные банки</w:t>
      </w:r>
      <w:r>
        <w:rPr>
          <w:rFonts w:ascii="PT Serif" w:hAnsi="PT Serif"/>
        </w:rPr>
        <w:t>;</w:t>
      </w:r>
    </w:p>
    <w:p w:rsidR="00000000" w:rsidRDefault="00F10661">
      <w:pPr>
        <w:spacing w:after="223"/>
        <w:jc w:val="both"/>
        <w:divId w:val="2006588228"/>
        <w:rPr>
          <w:rFonts w:ascii="PT Serif" w:hAnsi="PT Serif"/>
        </w:rPr>
      </w:pPr>
      <w:r>
        <w:rPr>
          <w:rFonts w:ascii="PT Serif" w:hAnsi="PT Serif"/>
        </w:rPr>
        <w:t>з) федеральный бюджет; федеральные налоги и сборы; федеральные фонды регионального развития</w:t>
      </w:r>
      <w:r>
        <w:rPr>
          <w:rFonts w:ascii="PT Serif" w:hAnsi="PT Serif"/>
        </w:rPr>
        <w:t>;</w:t>
      </w:r>
    </w:p>
    <w:p w:rsidR="00000000" w:rsidRDefault="00F10661">
      <w:pPr>
        <w:spacing w:after="223"/>
        <w:jc w:val="both"/>
        <w:divId w:val="2006588228"/>
        <w:rPr>
          <w:rFonts w:ascii="PT Serif" w:hAnsi="PT Serif"/>
        </w:rPr>
      </w:pPr>
      <w:r>
        <w:rPr>
          <w:rFonts w:ascii="PT Serif" w:hAnsi="PT Serif"/>
        </w:rPr>
        <w:t>и) федеральные энергетические системы, ядерная энергетика, расщепляющиеся материалы; ф</w:t>
      </w:r>
      <w:r>
        <w:rPr>
          <w:rFonts w:ascii="PT Serif" w:hAnsi="PT Serif"/>
        </w:rPr>
        <w:t>едеральные транспорт, пути сообщения, информация, информационные технологии и связь; космическая деятельность</w:t>
      </w:r>
      <w:r>
        <w:rPr>
          <w:rFonts w:ascii="PT Serif" w:hAnsi="PT Serif"/>
        </w:rPr>
        <w:t>;</w:t>
      </w:r>
    </w:p>
    <w:p w:rsidR="00000000" w:rsidRDefault="00F10661">
      <w:pPr>
        <w:spacing w:after="223"/>
        <w:jc w:val="both"/>
        <w:divId w:val="2006588228"/>
        <w:rPr>
          <w:rFonts w:ascii="PT Serif" w:hAnsi="PT Serif"/>
        </w:rPr>
      </w:pPr>
      <w:r>
        <w:rPr>
          <w:rFonts w:ascii="PT Serif" w:hAnsi="PT Serif"/>
        </w:rPr>
        <w:t>к) внешняя политика и международные отношения Российской Федерации, международные договоры Российской Федерации; вопросы войны и мира</w:t>
      </w:r>
      <w:r>
        <w:rPr>
          <w:rFonts w:ascii="PT Serif" w:hAnsi="PT Serif"/>
        </w:rPr>
        <w:t>;</w:t>
      </w:r>
    </w:p>
    <w:p w:rsidR="00000000" w:rsidRDefault="00F10661">
      <w:pPr>
        <w:spacing w:after="223"/>
        <w:jc w:val="both"/>
        <w:divId w:val="2006588228"/>
        <w:rPr>
          <w:rFonts w:ascii="PT Serif" w:hAnsi="PT Serif"/>
        </w:rPr>
      </w:pPr>
      <w:r>
        <w:rPr>
          <w:rFonts w:ascii="PT Serif" w:hAnsi="PT Serif"/>
        </w:rPr>
        <w:t>л) внешнеэ</w:t>
      </w:r>
      <w:r>
        <w:rPr>
          <w:rFonts w:ascii="PT Serif" w:hAnsi="PT Serif"/>
        </w:rPr>
        <w:t>кономические отношения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w:t>
      </w:r>
      <w:r>
        <w:rPr>
          <w:rFonts w:ascii="PT Serif" w:hAnsi="PT Serif"/>
        </w:rPr>
        <w:t>порядок их использования; обеспечение безопасности личности, общества и государства при применении информационных технологий, обороте цифровых данных</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н) определение статуса и защита государственной границы, территориального моря, воздушного пространства, </w:t>
      </w:r>
      <w:r>
        <w:rPr>
          <w:rFonts w:ascii="PT Serif" w:hAnsi="PT Serif"/>
        </w:rPr>
        <w:t>исключительной экономической зоны и континентального шельфа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w:t>
      </w:r>
      <w:r>
        <w:rPr>
          <w:rFonts w:ascii="PT Serif" w:hAnsi="PT Serif"/>
        </w:rPr>
        <w:t>равовое регулирование интеллектуальной собственности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п) федеральное коллизионное право</w:t>
      </w:r>
      <w:r>
        <w:rPr>
          <w:rFonts w:ascii="PT Serif" w:hAnsi="PT Serif"/>
        </w:rPr>
        <w:t>;</w:t>
      </w:r>
    </w:p>
    <w:p w:rsidR="00000000" w:rsidRDefault="00F10661">
      <w:pPr>
        <w:spacing w:after="223"/>
        <w:jc w:val="both"/>
        <w:divId w:val="2006588228"/>
        <w:rPr>
          <w:rFonts w:ascii="PT Serif" w:hAnsi="PT Serif"/>
        </w:rPr>
      </w:pPr>
      <w:r>
        <w:rPr>
          <w:rFonts w:ascii="PT Serif" w:hAnsi="PT Serif"/>
        </w:rPr>
        <w:t>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w:t>
      </w:r>
      <w:r>
        <w:rPr>
          <w:rFonts w:ascii="PT Serif" w:hAnsi="PT Serif"/>
        </w:rPr>
        <w:t>я служба; официальный статистический и бухгалтерский учет</w:t>
      </w:r>
      <w:r>
        <w:rPr>
          <w:rFonts w:ascii="PT Serif" w:hAnsi="PT Serif"/>
        </w:rPr>
        <w:t>;</w:t>
      </w:r>
    </w:p>
    <w:p w:rsidR="00000000" w:rsidRDefault="00F10661">
      <w:pPr>
        <w:spacing w:after="223"/>
        <w:jc w:val="both"/>
        <w:divId w:val="2006588228"/>
        <w:rPr>
          <w:rFonts w:ascii="PT Serif" w:hAnsi="PT Serif"/>
        </w:rPr>
      </w:pPr>
      <w:r>
        <w:rPr>
          <w:rFonts w:ascii="PT Serif" w:hAnsi="PT Serif"/>
        </w:rPr>
        <w:t>с) государственные награды и почетные звания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w:t>
      </w:r>
      <w:r>
        <w:rPr>
          <w:rFonts w:ascii="PT Serif" w:hAnsi="PT Serif"/>
        </w:rPr>
        <w:t>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w:t>
      </w:r>
      <w:r>
        <w:rPr>
          <w:rFonts w:ascii="PT Serif" w:hAnsi="PT Serif"/>
        </w:rPr>
        <w:t>енежных средств и ценностей в иностранных банках, расположенных за пределами территории Российской Федерации</w:t>
      </w:r>
      <w:r>
        <w:rPr>
          <w:rFonts w:ascii="PT Serif" w:hAnsi="PT Serif"/>
        </w:rPr>
        <w:t>.</w:t>
      </w:r>
    </w:p>
    <w:p w:rsidR="00000000" w:rsidRDefault="00F10661">
      <w:pPr>
        <w:divId w:val="703677114"/>
        <w:rPr>
          <w:rFonts w:ascii="Helvetica" w:eastAsia="Times New Roman" w:hAnsi="Helvetica" w:cs="Helvetica"/>
          <w:b/>
          <w:bCs/>
        </w:rPr>
      </w:pPr>
      <w:r>
        <w:rPr>
          <w:rStyle w:val="docarticle-number"/>
          <w:rFonts w:ascii="Helvetica" w:eastAsia="Times New Roman" w:hAnsi="Helvetica" w:cs="Helvetica"/>
          <w:b/>
          <w:bCs/>
        </w:rPr>
        <w:t>Статья 7</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1. В совместном ведении Российской Федерации и субъектов Российской Федерации находятся</w:t>
      </w:r>
      <w:r>
        <w:rPr>
          <w:rFonts w:ascii="PT Serif" w:hAnsi="PT Serif"/>
        </w:rPr>
        <w:t>:</w:t>
      </w:r>
    </w:p>
    <w:p w:rsidR="00000000" w:rsidRDefault="00F10661">
      <w:pPr>
        <w:spacing w:after="223"/>
        <w:jc w:val="both"/>
        <w:divId w:val="2006588228"/>
        <w:rPr>
          <w:rFonts w:ascii="PT Serif" w:hAnsi="PT Serif"/>
        </w:rPr>
      </w:pPr>
      <w:r>
        <w:rPr>
          <w:rFonts w:ascii="PT Serif" w:hAnsi="PT Serif"/>
        </w:rPr>
        <w:t>а) обеспечение соответствия конституций и закон</w:t>
      </w:r>
      <w:r>
        <w:rPr>
          <w:rFonts w:ascii="PT Serif" w:hAnsi="PT Serif"/>
        </w:rPr>
        <w:t>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r>
        <w:rPr>
          <w:rFonts w:ascii="PT Serif" w:hAnsi="PT Serif"/>
        </w:rPr>
        <w:t>;</w:t>
      </w:r>
    </w:p>
    <w:p w:rsidR="00000000" w:rsidRDefault="00F10661">
      <w:pPr>
        <w:spacing w:after="223"/>
        <w:jc w:val="both"/>
        <w:divId w:val="2006588228"/>
        <w:rPr>
          <w:rFonts w:ascii="PT Serif" w:hAnsi="PT Serif"/>
        </w:rPr>
      </w:pPr>
      <w:r>
        <w:rPr>
          <w:rFonts w:ascii="PT Serif" w:hAnsi="PT Serif"/>
        </w:rPr>
        <w:t>б) защита прав и свобод человека и гражданина; з</w:t>
      </w:r>
      <w:r>
        <w:rPr>
          <w:rFonts w:ascii="PT Serif" w:hAnsi="PT Serif"/>
        </w:rPr>
        <w:t>ащита прав национальных меньшинств; обеспечение законности, правопорядка, общественной безопасности; режим пограничных зон</w:t>
      </w:r>
      <w:r>
        <w:rPr>
          <w:rFonts w:ascii="PT Serif" w:hAnsi="PT Serif"/>
        </w:rPr>
        <w:t>;</w:t>
      </w:r>
    </w:p>
    <w:p w:rsidR="00000000" w:rsidRDefault="00F10661">
      <w:pPr>
        <w:spacing w:after="223"/>
        <w:jc w:val="both"/>
        <w:divId w:val="2006588228"/>
        <w:rPr>
          <w:rFonts w:ascii="PT Serif" w:hAnsi="PT Serif"/>
        </w:rPr>
      </w:pPr>
      <w:r>
        <w:rPr>
          <w:rFonts w:ascii="PT Serif" w:hAnsi="PT Serif"/>
        </w:rPr>
        <w:t>в) вопросы владения, пользования и распоряжения землей, недрами, водными и другими природными ресурсами</w:t>
      </w:r>
      <w:r>
        <w:rPr>
          <w:rFonts w:ascii="PT Serif" w:hAnsi="PT Serif"/>
        </w:rPr>
        <w:t>;</w:t>
      </w:r>
    </w:p>
    <w:p w:rsidR="00000000" w:rsidRDefault="00F10661">
      <w:pPr>
        <w:spacing w:after="223"/>
        <w:jc w:val="both"/>
        <w:divId w:val="2006588228"/>
        <w:rPr>
          <w:rFonts w:ascii="PT Serif" w:hAnsi="PT Serif"/>
        </w:rPr>
      </w:pPr>
      <w:r>
        <w:rPr>
          <w:rFonts w:ascii="PT Serif" w:hAnsi="PT Serif"/>
        </w:rPr>
        <w:t>г) разграничение государств</w:t>
      </w:r>
      <w:r>
        <w:rPr>
          <w:rFonts w:ascii="PT Serif" w:hAnsi="PT Serif"/>
        </w:rPr>
        <w:t>енной собственности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е) общие вопросы воспитания, образования, науки, </w:t>
      </w:r>
      <w:r>
        <w:rPr>
          <w:rFonts w:ascii="PT Serif" w:hAnsi="PT Serif"/>
        </w:rPr>
        <w:t>культуры, физической культуры и спорта, молодежной политики</w:t>
      </w:r>
      <w:r>
        <w:rPr>
          <w:rFonts w:ascii="PT Serif" w:hAnsi="PT Serif"/>
        </w:rPr>
        <w:t>;</w:t>
      </w:r>
    </w:p>
    <w:p w:rsidR="00000000" w:rsidRDefault="00F10661">
      <w:pPr>
        <w:spacing w:after="223"/>
        <w:jc w:val="both"/>
        <w:divId w:val="2006588228"/>
        <w:rPr>
          <w:rFonts w:ascii="PT Serif" w:hAnsi="PT Serif"/>
        </w:rPr>
      </w:pPr>
      <w:r>
        <w:rPr>
          <w:rFonts w:ascii="PT Serif" w:hAnsi="PT Serif"/>
        </w:rPr>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w:t>
      </w:r>
      <w:r>
        <w:rPr>
          <w:rFonts w:ascii="PT Serif" w:hAnsi="PT Serif"/>
        </w:rPr>
        <w:t xml:space="preserve"> здорового образа жизни, формирования культуры ответственного отношения граждан к своему здоровью; социальная защита, включая социальное обеспечение</w:t>
      </w:r>
      <w:r>
        <w:rPr>
          <w:rFonts w:ascii="PT Serif" w:hAnsi="PT Serif"/>
        </w:rPr>
        <w:t>;</w:t>
      </w:r>
    </w:p>
    <w:p w:rsidR="00000000" w:rsidRDefault="00F10661">
      <w:pPr>
        <w:spacing w:after="223"/>
        <w:jc w:val="both"/>
        <w:divId w:val="2006588228"/>
        <w:rPr>
          <w:rFonts w:ascii="PT Serif" w:hAnsi="PT Serif"/>
        </w:rPr>
      </w:pPr>
      <w:r>
        <w:rPr>
          <w:rFonts w:ascii="PT Serif" w:hAnsi="PT Serif"/>
        </w:rPr>
        <w:t>ж_1) защита семьи, материнства, отцовства и детства; защита института брака как союза мужчины и женщины; с</w:t>
      </w:r>
      <w:r>
        <w:rPr>
          <w:rFonts w:ascii="PT Serif" w:hAnsi="PT Serif"/>
        </w:rPr>
        <w:t>оздание условий для достойного воспитания детей в семье, а также для осуществления совершеннолетними детьми обязанности заботиться о родителях</w:t>
      </w:r>
      <w:r>
        <w:rPr>
          <w:rFonts w:ascii="PT Serif" w:hAnsi="PT Serif"/>
        </w:rPr>
        <w:t>;</w:t>
      </w:r>
    </w:p>
    <w:p w:rsidR="00000000" w:rsidRDefault="00F10661">
      <w:pPr>
        <w:spacing w:after="223"/>
        <w:jc w:val="both"/>
        <w:divId w:val="2006588228"/>
        <w:rPr>
          <w:rFonts w:ascii="PT Serif" w:hAnsi="PT Serif"/>
        </w:rPr>
      </w:pPr>
      <w:r>
        <w:rPr>
          <w:rFonts w:ascii="PT Serif" w:hAnsi="PT Serif"/>
        </w:rPr>
        <w:t>з) осуществление мер по борьбе с катастрофами, стихийными бедствиями, эпидемиями, ликвидация их последствий</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и) </w:t>
      </w:r>
      <w:r>
        <w:rPr>
          <w:rFonts w:ascii="PT Serif" w:hAnsi="PT Serif"/>
        </w:rPr>
        <w:t>установление общих принципов налогообложения и сборов 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w:t>
      </w:r>
      <w:r>
        <w:rPr>
          <w:rFonts w:ascii="PT Serif" w:hAnsi="PT Serif"/>
        </w:rPr>
        <w:t>ды</w:t>
      </w:r>
      <w:r>
        <w:rPr>
          <w:rFonts w:ascii="PT Serif" w:hAnsi="PT Serif"/>
        </w:rPr>
        <w:t>;</w:t>
      </w:r>
    </w:p>
    <w:p w:rsidR="00000000" w:rsidRDefault="00F10661">
      <w:pPr>
        <w:spacing w:after="223"/>
        <w:jc w:val="both"/>
        <w:divId w:val="2006588228"/>
        <w:rPr>
          <w:rFonts w:ascii="PT Serif" w:hAnsi="PT Serif"/>
        </w:rPr>
      </w:pPr>
      <w:r>
        <w:rPr>
          <w:rFonts w:ascii="PT Serif" w:hAnsi="PT Serif"/>
        </w:rPr>
        <w:t>л) кадры судебных и правоохранительных органов; адвокатура, нотариат</w:t>
      </w:r>
      <w:r>
        <w:rPr>
          <w:rFonts w:ascii="PT Serif" w:hAnsi="PT Serif"/>
        </w:rPr>
        <w:t>;</w:t>
      </w:r>
    </w:p>
    <w:p w:rsidR="00000000" w:rsidRDefault="00F10661">
      <w:pPr>
        <w:spacing w:after="223"/>
        <w:jc w:val="both"/>
        <w:divId w:val="2006588228"/>
        <w:rPr>
          <w:rFonts w:ascii="PT Serif" w:hAnsi="PT Serif"/>
        </w:rPr>
      </w:pPr>
      <w:r>
        <w:rPr>
          <w:rFonts w:ascii="PT Serif" w:hAnsi="PT Serif"/>
        </w:rPr>
        <w:t>м) защита исконной среды обитания и традиционного образа жизни малочисленных этнических общностей</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н) установление общих принципов организации системы органов государственной власти </w:t>
      </w:r>
      <w:r>
        <w:rPr>
          <w:rFonts w:ascii="PT Serif" w:hAnsi="PT Serif"/>
        </w:rPr>
        <w:t>и местного самоуправления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2. Положения настоящей статьи в равной мере распространяются на республики, края, </w:t>
      </w:r>
      <w:r>
        <w:rPr>
          <w:rFonts w:ascii="PT Serif" w:hAnsi="PT Serif"/>
        </w:rPr>
        <w:t>области, города федерального значения, автономную область, автономные округа</w:t>
      </w:r>
      <w:r>
        <w:rPr>
          <w:rFonts w:ascii="PT Serif" w:hAnsi="PT Serif"/>
        </w:rPr>
        <w:t>.</w:t>
      </w:r>
    </w:p>
    <w:p w:rsidR="00000000" w:rsidRDefault="00F10661">
      <w:pPr>
        <w:divId w:val="49043601"/>
        <w:rPr>
          <w:rFonts w:ascii="Helvetica" w:eastAsia="Times New Roman" w:hAnsi="Helvetica" w:cs="Helvetica"/>
          <w:b/>
          <w:bCs/>
        </w:rPr>
      </w:pPr>
      <w:r>
        <w:rPr>
          <w:rStyle w:val="docarticle-number"/>
          <w:rFonts w:ascii="Helvetica" w:eastAsia="Times New Roman" w:hAnsi="Helvetica" w:cs="Helvetica"/>
          <w:b/>
          <w:bCs/>
        </w:rPr>
        <w:t>Статья 7</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w:t>
      </w:r>
      <w:r>
        <w:rPr>
          <w:rFonts w:ascii="PT Serif" w:hAnsi="PT Serif"/>
        </w:rPr>
        <w:t>кты Российской Федерации обладают всей полнотой государственной власти</w:t>
      </w:r>
      <w:r>
        <w:rPr>
          <w:rFonts w:ascii="PT Serif" w:hAnsi="PT Serif"/>
        </w:rPr>
        <w:t>.</w:t>
      </w:r>
    </w:p>
    <w:p w:rsidR="00000000" w:rsidRDefault="00F10661">
      <w:pPr>
        <w:divId w:val="1332415010"/>
        <w:rPr>
          <w:rFonts w:ascii="Helvetica" w:eastAsia="Times New Roman" w:hAnsi="Helvetica" w:cs="Helvetica"/>
          <w:b/>
          <w:bCs/>
        </w:rPr>
      </w:pPr>
      <w:r>
        <w:rPr>
          <w:rStyle w:val="docarticle-number"/>
          <w:rFonts w:ascii="Helvetica" w:eastAsia="Times New Roman" w:hAnsi="Helvetica" w:cs="Helvetica"/>
          <w:b/>
          <w:bCs/>
        </w:rPr>
        <w:t>Статья 7</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w:t>
      </w:r>
      <w:r>
        <w:rPr>
          <w:rFonts w:ascii="PT Serif" w:hAnsi="PT Serif"/>
        </w:rPr>
        <w:t>финансовых средств</w:t>
      </w:r>
      <w:r>
        <w:rPr>
          <w:rFonts w:ascii="PT Serif" w:hAnsi="PT Serif"/>
        </w:rPr>
        <w:t>.</w:t>
      </w:r>
    </w:p>
    <w:p w:rsidR="00000000" w:rsidRDefault="00F10661">
      <w:pPr>
        <w:spacing w:after="223"/>
        <w:jc w:val="both"/>
        <w:divId w:val="2006588228"/>
        <w:rPr>
          <w:rFonts w:ascii="PT Serif" w:hAnsi="PT Serif"/>
        </w:rPr>
      </w:pPr>
      <w:r>
        <w:rPr>
          <w:rFonts w:ascii="PT Serif" w:hAnsi="PT Serif"/>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r>
        <w:rPr>
          <w:rFonts w:ascii="PT Serif" w:hAnsi="PT Serif"/>
        </w:rPr>
        <w:t>.</w:t>
      </w:r>
    </w:p>
    <w:p w:rsidR="00000000" w:rsidRDefault="00F10661">
      <w:pPr>
        <w:divId w:val="1299414217"/>
        <w:rPr>
          <w:rFonts w:ascii="Helvetica" w:eastAsia="Times New Roman" w:hAnsi="Helvetica" w:cs="Helvetica"/>
          <w:b/>
          <w:bCs/>
        </w:rPr>
      </w:pPr>
      <w:r>
        <w:rPr>
          <w:rStyle w:val="docarticle-number"/>
          <w:rFonts w:ascii="Helvetica" w:eastAsia="Times New Roman" w:hAnsi="Helvetica" w:cs="Helvetica"/>
          <w:b/>
          <w:bCs/>
        </w:rPr>
        <w:t>Статья 7</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1. Денежн</w:t>
      </w:r>
      <w:r>
        <w:rPr>
          <w:rFonts w:ascii="PT Serif" w:hAnsi="PT Serif"/>
        </w:rPr>
        <w:t>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r>
        <w:rPr>
          <w:rFonts w:ascii="PT Serif" w:hAnsi="PT Serif"/>
        </w:rPr>
        <w:t>.</w:t>
      </w:r>
    </w:p>
    <w:p w:rsidR="00000000" w:rsidRDefault="00F10661">
      <w:pPr>
        <w:spacing w:after="223"/>
        <w:jc w:val="both"/>
        <w:divId w:val="2006588228"/>
        <w:rPr>
          <w:rFonts w:ascii="PT Serif" w:hAnsi="PT Serif"/>
        </w:rPr>
      </w:pPr>
      <w:r>
        <w:rPr>
          <w:rFonts w:ascii="PT Serif" w:hAnsi="PT Serif"/>
        </w:rPr>
        <w:t>2. Защита и обеспечение устойчивости рубля - ос</w:t>
      </w:r>
      <w:r>
        <w:rPr>
          <w:rFonts w:ascii="PT Serif" w:hAnsi="PT Serif"/>
        </w:rPr>
        <w:t>новная функция Центрального банка Российской Федерации, которую он осуществляет независимо от других органов государственной власти</w:t>
      </w:r>
      <w:r>
        <w:rPr>
          <w:rFonts w:ascii="PT Serif" w:hAnsi="PT Serif"/>
        </w:rPr>
        <w:t>.</w:t>
      </w:r>
    </w:p>
    <w:p w:rsidR="00000000" w:rsidRDefault="00F10661">
      <w:pPr>
        <w:spacing w:after="223"/>
        <w:jc w:val="both"/>
        <w:divId w:val="2006588228"/>
        <w:rPr>
          <w:rFonts w:ascii="PT Serif" w:hAnsi="PT Serif"/>
        </w:rPr>
      </w:pPr>
      <w:r>
        <w:rPr>
          <w:rFonts w:ascii="PT Serif" w:hAnsi="PT Serif"/>
        </w:rPr>
        <w:t>3. Система налогов, взимаемых в федеральный бюджет, и общие принципы налогообложения и сборов в Российской Федерации устана</w:t>
      </w:r>
      <w:r>
        <w:rPr>
          <w:rFonts w:ascii="PT Serif" w:hAnsi="PT Serif"/>
        </w:rPr>
        <w:t>вливаются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4. Государственные займы выпускаются в порядке, определяемом федеральным законом, и размещаются на добровольной основе</w:t>
      </w:r>
      <w:r>
        <w:rPr>
          <w:rFonts w:ascii="PT Serif" w:hAnsi="PT Serif"/>
        </w:rPr>
        <w:t>.</w:t>
      </w:r>
    </w:p>
    <w:p w:rsidR="00000000" w:rsidRDefault="00F10661">
      <w:pPr>
        <w:spacing w:after="223"/>
        <w:jc w:val="both"/>
        <w:divId w:val="2006588228"/>
        <w:rPr>
          <w:rFonts w:ascii="PT Serif" w:hAnsi="PT Serif"/>
        </w:rPr>
      </w:pPr>
      <w:r>
        <w:rPr>
          <w:rFonts w:ascii="PT Serif" w:hAnsi="PT Serif"/>
        </w:rP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6. В Российской Федера</w:t>
      </w:r>
      <w:r>
        <w:rPr>
          <w:rFonts w:ascii="PT Serif" w:hAnsi="PT Serif"/>
        </w:rPr>
        <w:t>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w:t>
      </w:r>
      <w:r>
        <w:rPr>
          <w:rFonts w:ascii="PT Serif" w:hAnsi="PT Serif"/>
        </w:rPr>
        <w:t xml:space="preserve"> установленном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r>
        <w:rPr>
          <w:rFonts w:ascii="PT Serif" w:hAnsi="PT Serif"/>
        </w:rPr>
        <w:t>.</w:t>
      </w:r>
    </w:p>
    <w:p w:rsidR="00000000" w:rsidRDefault="00F10661">
      <w:pPr>
        <w:divId w:val="1395395493"/>
        <w:rPr>
          <w:rFonts w:ascii="Helvetica" w:eastAsia="Times New Roman" w:hAnsi="Helvetica" w:cs="Helvetica"/>
          <w:b/>
          <w:bCs/>
        </w:rPr>
      </w:pPr>
      <w:r>
        <w:rPr>
          <w:rStyle w:val="docarticle-number"/>
          <w:rFonts w:ascii="Helvetica" w:eastAsia="Times New Roman" w:hAnsi="Helvetica" w:cs="Helvetica"/>
          <w:b/>
          <w:bCs/>
        </w:rPr>
        <w:t>Статья 75.</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w:t>
      </w:r>
      <w:r>
        <w:rPr>
          <w:rFonts w:ascii="PT Serif" w:hAnsi="PT Serif"/>
        </w:rPr>
        <w:t>ансированность прав и обязанностей гражданина, социальное партнерство, экономическая, политическая и социальная солидарность</w:t>
      </w:r>
      <w:r>
        <w:rPr>
          <w:rFonts w:ascii="PT Serif" w:hAnsi="PT Serif"/>
        </w:rPr>
        <w:t>.</w:t>
      </w:r>
    </w:p>
    <w:p w:rsidR="00000000" w:rsidRDefault="00F10661">
      <w:pPr>
        <w:divId w:val="1259562916"/>
        <w:rPr>
          <w:rFonts w:ascii="Helvetica" w:eastAsia="Times New Roman" w:hAnsi="Helvetica" w:cs="Helvetica"/>
          <w:b/>
          <w:bCs/>
        </w:rPr>
      </w:pPr>
      <w:r>
        <w:rPr>
          <w:rStyle w:val="docarticle-number"/>
          <w:rFonts w:ascii="Helvetica" w:eastAsia="Times New Roman" w:hAnsi="Helvetica" w:cs="Helvetica"/>
          <w:b/>
          <w:bCs/>
        </w:rPr>
        <w:t>Статья 7</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1. По предметам ведения Российской Федерации принимаются федеральные конституционные законы и федеральные законы, имеющи</w:t>
      </w:r>
      <w:r>
        <w:rPr>
          <w:rFonts w:ascii="PT Serif" w:hAnsi="PT Serif"/>
        </w:rPr>
        <w:t>е прямое действие на всей территории</w:t>
      </w:r>
      <w:r>
        <w:rPr>
          <w:rFonts w:ascii="PT Serif" w:hAnsi="PT Serif"/>
        </w:rPr>
        <w:t xml:space="preserve"> </w:t>
      </w:r>
      <w:r>
        <w:rPr>
          <w:rFonts w:ascii="PT Serif" w:hAnsi="PT Serif"/>
        </w:rPr>
        <w:t>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w:t>
      </w:r>
      <w:r>
        <w:rPr>
          <w:rFonts w:ascii="PT Serif" w:hAnsi="PT Serif"/>
        </w:rPr>
        <w:t>ъектов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Федеральные законы не могут противоречить федеральным конституционным законам</w:t>
      </w:r>
      <w:r>
        <w:rPr>
          <w:rFonts w:ascii="PT Serif" w:hAnsi="PT Serif"/>
        </w:rPr>
        <w:t>.</w:t>
      </w:r>
    </w:p>
    <w:p w:rsidR="00000000" w:rsidRDefault="00F10661">
      <w:pPr>
        <w:spacing w:after="223"/>
        <w:jc w:val="both"/>
        <w:divId w:val="2006588228"/>
        <w:rPr>
          <w:rFonts w:ascii="PT Serif" w:hAnsi="PT Serif"/>
        </w:rPr>
      </w:pPr>
      <w:r>
        <w:rPr>
          <w:rFonts w:ascii="PT Serif" w:hAnsi="PT Serif"/>
        </w:rPr>
        <w:t>4. Вне пределов ведения Российской Федерации, совместного ведения Российской Федерации и субъектов Российской Федерации республики, края, области</w:t>
      </w:r>
      <w:r>
        <w:rPr>
          <w:rFonts w:ascii="PT Serif" w:hAnsi="PT Serif"/>
        </w:rPr>
        <w:t>,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r>
        <w:rPr>
          <w:rFonts w:ascii="PT Serif" w:hAnsi="PT Serif"/>
        </w:rPr>
        <w:t>.</w:t>
      </w:r>
    </w:p>
    <w:p w:rsidR="00000000" w:rsidRDefault="00F10661">
      <w:pPr>
        <w:spacing w:after="223"/>
        <w:jc w:val="both"/>
        <w:divId w:val="2006588228"/>
        <w:rPr>
          <w:rFonts w:ascii="PT Serif" w:hAnsi="PT Serif"/>
        </w:rPr>
      </w:pPr>
      <w:r>
        <w:rPr>
          <w:rFonts w:ascii="PT Serif" w:hAnsi="PT Serif"/>
        </w:rPr>
        <w:t>5. Законы и иные нормативные правовые акты субъектов Российской Федерации не</w:t>
      </w:r>
      <w:r>
        <w:rPr>
          <w:rFonts w:ascii="PT Serif" w:hAnsi="PT Serif"/>
        </w:rPr>
        <w:t xml:space="preserve">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r>
        <w:rPr>
          <w:rFonts w:ascii="PT Serif" w:hAnsi="PT Serif"/>
        </w:rPr>
        <w:t>.</w:t>
      </w:r>
    </w:p>
    <w:p w:rsidR="00000000" w:rsidRDefault="00F10661">
      <w:pPr>
        <w:spacing w:after="223"/>
        <w:jc w:val="both"/>
        <w:divId w:val="2006588228"/>
        <w:rPr>
          <w:rFonts w:ascii="PT Serif" w:hAnsi="PT Serif"/>
        </w:rPr>
      </w:pPr>
      <w:r>
        <w:rPr>
          <w:rFonts w:ascii="PT Serif" w:hAnsi="PT Serif"/>
        </w:rPr>
        <w:t>6. В случае противореч</w:t>
      </w:r>
      <w:r>
        <w:rPr>
          <w:rFonts w:ascii="PT Serif" w:hAnsi="PT Serif"/>
        </w:rPr>
        <w:t>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r>
        <w:rPr>
          <w:rFonts w:ascii="PT Serif" w:hAnsi="PT Serif"/>
        </w:rPr>
        <w:t>.</w:t>
      </w:r>
    </w:p>
    <w:p w:rsidR="00000000" w:rsidRDefault="00F10661">
      <w:pPr>
        <w:divId w:val="310720540"/>
        <w:rPr>
          <w:rFonts w:ascii="Helvetica" w:eastAsia="Times New Roman" w:hAnsi="Helvetica" w:cs="Helvetica"/>
          <w:b/>
          <w:bCs/>
        </w:rPr>
      </w:pPr>
      <w:r>
        <w:rPr>
          <w:rStyle w:val="docarticle-number"/>
          <w:rFonts w:ascii="Helvetica" w:eastAsia="Times New Roman" w:hAnsi="Helvetica" w:cs="Helvetica"/>
          <w:b/>
          <w:bCs/>
        </w:rPr>
        <w:t>Статья 7</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1. Система органов государстве</w:t>
      </w:r>
      <w:r>
        <w:rPr>
          <w:rFonts w:ascii="PT Serif" w:hAnsi="PT Serif"/>
        </w:rPr>
        <w:t>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w:t>
      </w:r>
      <w:r>
        <w:rPr>
          <w:rFonts w:ascii="PT Serif" w:hAnsi="PT Serif"/>
        </w:rPr>
        <w:t>ципами организации представительных и исполнительных органов государственной власти, установленными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В пределах ведения Российской Федерации и полномочий Российской Федерации по предметам совместного ведения Российской Федерации и су</w:t>
      </w:r>
      <w:r>
        <w:rPr>
          <w:rFonts w:ascii="PT Serif" w:hAnsi="PT Serif"/>
        </w:rPr>
        <w:t>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Высшим должностным лицом субъекта Российской Федера</w:t>
      </w:r>
      <w:r>
        <w:rPr>
          <w:rFonts w:ascii="PT Serif" w:hAnsi="PT Serif"/>
        </w:rPr>
        <w:t>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w:t>
      </w:r>
      <w:r>
        <w:rPr>
          <w:rFonts w:ascii="PT Serif" w:hAnsi="PT Serif"/>
        </w:rPr>
        <w:t>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w:t>
      </w:r>
      <w:r>
        <w:rPr>
          <w:rFonts w:ascii="PT Serif" w:hAnsi="PT Serif"/>
        </w:rPr>
        <w:t>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w:t>
      </w:r>
      <w:r>
        <w:rPr>
          <w:rFonts w:ascii="PT Serif" w:hAnsi="PT Serif"/>
        </w:rPr>
        <w:t>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Pr>
          <w:rFonts w:ascii="PT Serif" w:hAnsi="PT Serif"/>
        </w:rPr>
        <w:t>.</w:t>
      </w:r>
    </w:p>
    <w:p w:rsidR="00000000" w:rsidRDefault="00F10661">
      <w:pPr>
        <w:divId w:val="718627150"/>
        <w:rPr>
          <w:rFonts w:ascii="Helvetica" w:eastAsia="Times New Roman" w:hAnsi="Helvetica" w:cs="Helvetica"/>
          <w:b/>
          <w:bCs/>
        </w:rPr>
      </w:pPr>
      <w:r>
        <w:rPr>
          <w:rStyle w:val="docarticle-number"/>
          <w:rFonts w:ascii="Helvetica" w:eastAsia="Times New Roman" w:hAnsi="Helvetica" w:cs="Helvetica"/>
          <w:b/>
          <w:bCs/>
        </w:rPr>
        <w:t>Статья 7</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r>
        <w:rPr>
          <w:rFonts w:ascii="PT Serif" w:hAnsi="PT Serif"/>
        </w:rPr>
        <w:t>.</w:t>
      </w:r>
    </w:p>
    <w:p w:rsidR="00000000" w:rsidRDefault="00F10661">
      <w:pPr>
        <w:spacing w:after="223"/>
        <w:jc w:val="both"/>
        <w:divId w:val="2006588228"/>
        <w:rPr>
          <w:rFonts w:ascii="PT Serif" w:hAnsi="PT Serif"/>
        </w:rPr>
      </w:pPr>
      <w:r>
        <w:rPr>
          <w:rFonts w:ascii="PT Serif" w:hAnsi="PT Serif"/>
        </w:rPr>
        <w:t>2. Федеральные органы исполнительной власти по соглашению с органами исполнит</w:t>
      </w:r>
      <w:r>
        <w:rPr>
          <w:rFonts w:ascii="PT Serif" w:hAnsi="PT Serif"/>
        </w:rPr>
        <w:t>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r>
        <w:rPr>
          <w:rFonts w:ascii="PT Serif" w:hAnsi="PT Serif"/>
        </w:rPr>
        <w:t>.</w:t>
      </w:r>
    </w:p>
    <w:p w:rsidR="00000000" w:rsidRDefault="00F10661">
      <w:pPr>
        <w:spacing w:after="223"/>
        <w:jc w:val="both"/>
        <w:divId w:val="2006588228"/>
        <w:rPr>
          <w:rFonts w:ascii="PT Serif" w:hAnsi="PT Serif"/>
        </w:rPr>
      </w:pPr>
      <w:r>
        <w:rPr>
          <w:rFonts w:ascii="PT Serif" w:hAnsi="PT Serif"/>
        </w:rPr>
        <w:t>3. Органы исполнительной власти субъектов Российской Федерации по соглаш</w:t>
      </w:r>
      <w:r>
        <w:rPr>
          <w:rFonts w:ascii="PT Serif" w:hAnsi="PT Serif"/>
        </w:rPr>
        <w:t>ению с федеральными органами исполнительной власти могут передавать им осуществление части своих полномочий</w:t>
      </w:r>
      <w:r>
        <w:rPr>
          <w:rFonts w:ascii="PT Serif" w:hAnsi="PT Serif"/>
        </w:rPr>
        <w:t>.</w:t>
      </w:r>
    </w:p>
    <w:p w:rsidR="00000000" w:rsidRDefault="00F10661">
      <w:pPr>
        <w:spacing w:after="223"/>
        <w:jc w:val="both"/>
        <w:divId w:val="2006588228"/>
        <w:rPr>
          <w:rFonts w:ascii="PT Serif" w:hAnsi="PT Serif"/>
        </w:rPr>
      </w:pPr>
      <w:r>
        <w:rPr>
          <w:rFonts w:ascii="PT Serif" w:hAnsi="PT Serif"/>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w:t>
      </w:r>
      <w:r>
        <w:rPr>
          <w:rFonts w:ascii="PT Serif" w:hAnsi="PT Serif"/>
        </w:rPr>
        <w:t>е полномочий федеральной государственной власти на всей территории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w:t>
      </w:r>
      <w:r>
        <w:rPr>
          <w:rFonts w:ascii="PT Serif" w:hAnsi="PT Serif"/>
        </w:rPr>
        <w:t xml:space="preserve">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w:t>
      </w:r>
      <w:r>
        <w:rPr>
          <w:rFonts w:ascii="PT Serif" w:hAnsi="PT Serif"/>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PT Serif" w:hAnsi="PT Serif"/>
        </w:rPr>
        <w:t>.</w:t>
      </w:r>
    </w:p>
    <w:p w:rsidR="00000000" w:rsidRDefault="00F10661">
      <w:pPr>
        <w:divId w:val="519978918"/>
        <w:rPr>
          <w:rFonts w:ascii="Helvetica" w:eastAsia="Times New Roman" w:hAnsi="Helvetica" w:cs="Helvetica"/>
          <w:b/>
          <w:bCs/>
        </w:rPr>
      </w:pPr>
      <w:r>
        <w:rPr>
          <w:rStyle w:val="docarticle-number"/>
          <w:rFonts w:ascii="Helvetica" w:eastAsia="Times New Roman" w:hAnsi="Helvetica" w:cs="Helvetica"/>
          <w:b/>
          <w:bCs/>
        </w:rPr>
        <w:t>Статья 7</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Российская Федерация может участвовать в межгосударственных объединениях</w:t>
      </w:r>
      <w:r>
        <w:rPr>
          <w:rFonts w:ascii="PT Serif" w:hAnsi="PT Serif"/>
        </w:rPr>
        <w:t xml:space="preserve">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w:t>
      </w:r>
      <w:r>
        <w:rPr>
          <w:rFonts w:ascii="PT Serif" w:hAnsi="PT Serif"/>
        </w:rPr>
        <w:t>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r>
        <w:rPr>
          <w:rFonts w:ascii="PT Serif" w:hAnsi="PT Serif"/>
        </w:rPr>
        <w:t>.</w:t>
      </w:r>
    </w:p>
    <w:p w:rsidR="00000000" w:rsidRDefault="00F10661">
      <w:pPr>
        <w:divId w:val="1305505961"/>
        <w:rPr>
          <w:rFonts w:ascii="Helvetica" w:eastAsia="Times New Roman" w:hAnsi="Helvetica" w:cs="Helvetica"/>
          <w:b/>
          <w:bCs/>
        </w:rPr>
      </w:pPr>
      <w:r>
        <w:rPr>
          <w:rStyle w:val="docarticle-number"/>
          <w:rFonts w:ascii="Helvetica" w:eastAsia="Times New Roman" w:hAnsi="Helvetica" w:cs="Helvetica"/>
          <w:b/>
          <w:bCs/>
        </w:rPr>
        <w:t>Статья 79.</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Российская Федерация</w:t>
      </w:r>
      <w:r>
        <w:rPr>
          <w:rFonts w:ascii="PT Serif" w:hAnsi="PT Serif"/>
        </w:rPr>
        <w:t xml:space="preserve">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r>
        <w:rPr>
          <w:rFonts w:ascii="PT Serif" w:hAnsi="PT Serif"/>
        </w:rPr>
        <w:t>.</w:t>
      </w:r>
    </w:p>
    <w:p w:rsidR="00000000" w:rsidRDefault="00F10661">
      <w:pPr>
        <w:divId w:val="588855719"/>
        <w:rPr>
          <w:rFonts w:ascii="PT Serif" w:eastAsia="Times New Roman" w:hAnsi="PT Serif"/>
          <w:sz w:val="35"/>
          <w:szCs w:val="35"/>
        </w:rPr>
      </w:pPr>
      <w:r>
        <w:rPr>
          <w:rStyle w:val="docchapter-number"/>
          <w:rFonts w:ascii="PT Serif" w:eastAsia="Times New Roman" w:hAnsi="PT Serif"/>
          <w:sz w:val="35"/>
          <w:szCs w:val="35"/>
        </w:rPr>
        <w:t xml:space="preserve">Глава 4. </w:t>
      </w:r>
      <w:r>
        <w:rPr>
          <w:rStyle w:val="docchapter-name"/>
          <w:rFonts w:ascii="PT Serif" w:eastAsia="Times New Roman" w:hAnsi="PT Serif"/>
          <w:sz w:val="35"/>
          <w:szCs w:val="35"/>
        </w:rPr>
        <w:t>Президент Российской Федераци</w:t>
      </w:r>
      <w:r>
        <w:rPr>
          <w:rStyle w:val="docchapter-name"/>
          <w:rFonts w:ascii="PT Serif" w:eastAsia="Times New Roman" w:hAnsi="PT Serif"/>
          <w:sz w:val="35"/>
          <w:szCs w:val="35"/>
        </w:rPr>
        <w:t>и</w:t>
      </w:r>
    </w:p>
    <w:p w:rsidR="00000000" w:rsidRDefault="00F10661">
      <w:pPr>
        <w:divId w:val="1457749592"/>
        <w:rPr>
          <w:rFonts w:ascii="Helvetica" w:eastAsia="Times New Roman" w:hAnsi="Helvetica" w:cs="Helvetica"/>
          <w:b/>
          <w:bCs/>
        </w:rPr>
      </w:pPr>
      <w:r>
        <w:rPr>
          <w:rStyle w:val="docarticle-number"/>
          <w:rFonts w:ascii="Helvetica" w:eastAsia="Times New Roman" w:hAnsi="Helvetica" w:cs="Helvetica"/>
          <w:b/>
          <w:bCs/>
        </w:rPr>
        <w:t>Статья 8</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1. Президент Российской Федерации является главой государства</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w:t>
      </w:r>
      <w:r>
        <w:rPr>
          <w:rFonts w:ascii="PT Serif" w:hAnsi="PT Serif"/>
        </w:rPr>
        <w:t xml:space="preserve">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w:t>
      </w:r>
      <w:r>
        <w:rPr>
          <w:rFonts w:ascii="PT Serif" w:hAnsi="PT Serif"/>
        </w:rPr>
        <w:t>ласти</w:t>
      </w:r>
      <w:r>
        <w:rPr>
          <w:rFonts w:ascii="PT Serif" w:hAnsi="PT Serif"/>
        </w:rPr>
        <w:t>.</w:t>
      </w:r>
    </w:p>
    <w:p w:rsidR="00000000" w:rsidRDefault="00F10661">
      <w:pPr>
        <w:spacing w:after="223"/>
        <w:jc w:val="both"/>
        <w:divId w:val="2006588228"/>
        <w:rPr>
          <w:rFonts w:ascii="PT Serif" w:hAnsi="PT Serif"/>
        </w:rPr>
      </w:pPr>
      <w:r>
        <w:rPr>
          <w:rFonts w:ascii="PT Serif" w:hAnsi="PT Serif"/>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r>
        <w:rPr>
          <w:rFonts w:ascii="PT Serif" w:hAnsi="PT Serif"/>
        </w:rPr>
        <w:t>.</w:t>
      </w:r>
    </w:p>
    <w:p w:rsidR="00000000" w:rsidRDefault="00F10661">
      <w:pPr>
        <w:spacing w:after="223"/>
        <w:jc w:val="both"/>
        <w:divId w:val="2006588228"/>
        <w:rPr>
          <w:rFonts w:ascii="PT Serif" w:hAnsi="PT Serif"/>
        </w:rPr>
      </w:pPr>
      <w:r>
        <w:rPr>
          <w:rFonts w:ascii="PT Serif" w:hAnsi="PT Serif"/>
        </w:rPr>
        <w:t>4. Президент Российской Федерации как глава государства представл</w:t>
      </w:r>
      <w:r>
        <w:rPr>
          <w:rFonts w:ascii="PT Serif" w:hAnsi="PT Serif"/>
        </w:rPr>
        <w:t>яет Российскую Федерацию внутри страны и в международных отношениях</w:t>
      </w:r>
      <w:r>
        <w:rPr>
          <w:rFonts w:ascii="PT Serif" w:hAnsi="PT Serif"/>
        </w:rPr>
        <w:t>.</w:t>
      </w:r>
    </w:p>
    <w:p w:rsidR="00000000" w:rsidRDefault="00F10661">
      <w:pPr>
        <w:divId w:val="634994028"/>
        <w:rPr>
          <w:rFonts w:ascii="Helvetica" w:eastAsia="Times New Roman" w:hAnsi="Helvetica" w:cs="Helvetica"/>
          <w:b/>
          <w:bCs/>
        </w:rPr>
      </w:pPr>
      <w:r>
        <w:rPr>
          <w:rStyle w:val="docarticle-number"/>
          <w:rFonts w:ascii="Helvetica" w:eastAsia="Times New Roman" w:hAnsi="Helvetica" w:cs="Helvetica"/>
          <w:b/>
          <w:bCs/>
        </w:rPr>
        <w:t>Статья 8</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w:t>
      </w:r>
      <w:r>
        <w:rPr>
          <w:rFonts w:ascii="PT Serif" w:hAnsi="PT Serif"/>
        </w:rPr>
        <w:t>и</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w:t>
      </w:r>
      <w:r>
        <w:rPr>
          <w:rFonts w:ascii="PT Serif" w:hAnsi="PT Serif"/>
        </w:rPr>
        <w:t>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w:t>
      </w:r>
      <w:r>
        <w:rPr>
          <w:rFonts w:ascii="PT Serif" w:hAnsi="PT Serif"/>
        </w:rPr>
        <w:t xml:space="preserve">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w:t>
      </w:r>
      <w:r>
        <w:rPr>
          <w:rFonts w:ascii="PT Serif" w:hAnsi="PT Serif"/>
        </w:rPr>
        <w:t>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w:t>
      </w:r>
      <w:r>
        <w:rPr>
          <w:rFonts w:ascii="PT Serif" w:hAnsi="PT Serif"/>
        </w:rPr>
        <w:t>ить наличные денежные средства и ценности в иностранных банках, расположенных за пределами территории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Одно и то же лицо не может занимать должность Президента Российской Федерации более двух сроков</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3.1. Положение </w:t>
      </w:r>
      <w:hyperlink r:id="rId14" w:anchor="/document/99/9004937/XA00M822MH/" w:tgtFrame="_self" w:history="1">
        <w:r>
          <w:rPr>
            <w:rStyle w:val="a4"/>
            <w:rFonts w:ascii="PT Serif" w:hAnsi="PT Serif"/>
          </w:rPr>
          <w:t>части 3 статьи 81 Конституции Российской Федерации</w:t>
        </w:r>
      </w:hyperlink>
      <w:r>
        <w:rPr>
          <w:rFonts w:ascii="PT Serif" w:hAnsi="PT Serif"/>
        </w:rPr>
        <w:t>,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w:t>
      </w:r>
      <w:r>
        <w:rPr>
          <w:rFonts w:ascii="PT Serif" w:hAnsi="PT Serif"/>
        </w:rPr>
        <w:t>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w:t>
      </w:r>
      <w:r>
        <w:rPr>
          <w:rFonts w:ascii="PT Serif" w:hAnsi="PT Serif"/>
        </w:rPr>
        <w:t>е сроков, допустимых указанным положением</w:t>
      </w:r>
      <w:r>
        <w:rPr>
          <w:rFonts w:ascii="PT Serif" w:hAnsi="PT Serif"/>
        </w:rPr>
        <w:t>.</w:t>
      </w:r>
    </w:p>
    <w:p w:rsidR="00000000" w:rsidRDefault="00F10661">
      <w:pPr>
        <w:spacing w:after="223"/>
        <w:jc w:val="both"/>
        <w:divId w:val="2006588228"/>
        <w:rPr>
          <w:rFonts w:ascii="PT Serif" w:hAnsi="PT Serif"/>
        </w:rPr>
      </w:pPr>
      <w:r>
        <w:rPr>
          <w:rFonts w:ascii="PT Serif" w:hAnsi="PT Serif"/>
        </w:rPr>
        <w:t>4. Порядок выборов Президента Российской Федерации определяется федеральным законом</w:t>
      </w:r>
      <w:r>
        <w:rPr>
          <w:rFonts w:ascii="PT Serif" w:hAnsi="PT Serif"/>
        </w:rPr>
        <w:t>.</w:t>
      </w:r>
    </w:p>
    <w:p w:rsidR="00000000" w:rsidRDefault="00F10661">
      <w:pPr>
        <w:divId w:val="1919287821"/>
        <w:rPr>
          <w:rFonts w:ascii="Helvetica" w:eastAsia="Times New Roman" w:hAnsi="Helvetica" w:cs="Helvetica"/>
          <w:b/>
          <w:bCs/>
        </w:rPr>
      </w:pPr>
      <w:r>
        <w:rPr>
          <w:rStyle w:val="docarticle-number"/>
          <w:rFonts w:ascii="Helvetica" w:eastAsia="Times New Roman" w:hAnsi="Helvetica" w:cs="Helvetica"/>
          <w:b/>
          <w:bCs/>
        </w:rPr>
        <w:t>Статья 8</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1. При вступлении в должность Президент Российской Федерации приносит народу следующую присягу</w:t>
      </w:r>
      <w:r>
        <w:rPr>
          <w:rFonts w:ascii="PT Serif" w:hAnsi="PT Serif"/>
        </w:rPr>
        <w:t>:</w:t>
      </w:r>
      <w:r>
        <w:rPr>
          <w:rFonts w:ascii="PT Serif" w:hAnsi="PT Serif"/>
        </w:rPr>
        <w:br/>
      </w:r>
      <w:r>
        <w:rPr>
          <w:rFonts w:ascii="PT Serif" w:hAnsi="PT Serif"/>
        </w:rPr>
        <w:br/>
      </w:r>
      <w:r>
        <w:rPr>
          <w:rFonts w:ascii="PT Serif" w:hAnsi="PT Serif"/>
        </w:rPr>
        <w:t>"Клянусь при осуществ</w:t>
      </w:r>
      <w:r>
        <w:rPr>
          <w:rFonts w:ascii="PT Serif" w:hAnsi="PT Serif"/>
        </w:rPr>
        <w:t>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w:t>
      </w:r>
      <w:r>
        <w:rPr>
          <w:rFonts w:ascii="PT Serif" w:hAnsi="PT Serif"/>
        </w:rPr>
        <w:t>роду"</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w:t>
      </w:r>
      <w:r>
        <w:rPr>
          <w:rFonts w:ascii="PT Serif" w:hAnsi="PT Serif"/>
        </w:rPr>
        <w:t>.</w:t>
      </w:r>
    </w:p>
    <w:p w:rsidR="00000000" w:rsidRDefault="00F10661">
      <w:pPr>
        <w:divId w:val="690453722"/>
        <w:rPr>
          <w:rFonts w:ascii="Helvetica" w:eastAsia="Times New Roman" w:hAnsi="Helvetica" w:cs="Helvetica"/>
          <w:b/>
          <w:bCs/>
        </w:rPr>
      </w:pPr>
      <w:r>
        <w:rPr>
          <w:rStyle w:val="docarticle-number"/>
          <w:rFonts w:ascii="Helvetica" w:eastAsia="Times New Roman" w:hAnsi="Helvetica" w:cs="Helvetica"/>
          <w:b/>
          <w:bCs/>
        </w:rPr>
        <w:t>Статья 8</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Президент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а) назначает Председателя Пра</w:t>
      </w:r>
      <w:r>
        <w:rPr>
          <w:rFonts w:ascii="PT Serif" w:hAnsi="PT Serif"/>
        </w:rPr>
        <w:t>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б) осуществляет общее руководство Правитель</w:t>
      </w:r>
      <w:r>
        <w:rPr>
          <w:rFonts w:ascii="PT Serif" w:hAnsi="PT Serif"/>
        </w:rPr>
        <w:t>ством Российской Федерации; вправе председательствовать на заседаниях Правительства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б_1) утверждает по предложению Председателя Правительства Российской Федерации структуру федеральных органов исполнительной власти, вносит в нее измен</w:t>
      </w:r>
      <w:r>
        <w:rPr>
          <w:rFonts w:ascii="PT Serif" w:hAnsi="PT Serif"/>
        </w:rPr>
        <w:t>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w:t>
      </w:r>
      <w:r>
        <w:rPr>
          <w:rFonts w:ascii="PT Serif" w:hAnsi="PT Serif"/>
        </w:rPr>
        <w:t>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w:t>
      </w:r>
      <w:r>
        <w:rPr>
          <w:rFonts w:ascii="PT Serif" w:hAnsi="PT Serif"/>
        </w:rPr>
        <w:t>еральных органов исполнительной власти</w:t>
      </w:r>
      <w:r>
        <w:rPr>
          <w:rFonts w:ascii="PT Serif" w:hAnsi="PT Serif"/>
        </w:rPr>
        <w:t>;</w:t>
      </w:r>
    </w:p>
    <w:p w:rsidR="00000000" w:rsidRDefault="00F10661">
      <w:pPr>
        <w:spacing w:after="223"/>
        <w:jc w:val="both"/>
        <w:divId w:val="2006588228"/>
        <w:rPr>
          <w:rFonts w:ascii="PT Serif" w:hAnsi="PT Serif"/>
        </w:rPr>
      </w:pPr>
      <w:r>
        <w:rPr>
          <w:rFonts w:ascii="PT Serif" w:hAnsi="PT Serif"/>
        </w:rPr>
        <w:t>в) принимает решение об отставке Правительства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в_1) принимает отставку Председателя Правительства Российской Федерации, заместителей Председателя Правительства Российской Федерации, федеральных </w:t>
      </w:r>
      <w:r>
        <w:rPr>
          <w:rFonts w:ascii="PT Serif" w:hAnsi="PT Serif"/>
        </w:rPr>
        <w:t>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г) представляет Государственной Думе кандидатуру для назначения на должность Председателя Центральног</w:t>
      </w:r>
      <w:r>
        <w:rPr>
          <w:rFonts w:ascii="PT Serif" w:hAnsi="PT Serif"/>
        </w:rPr>
        <w:t>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д) назначает на должность заместителей Председателя Правительства Российской Федерации и федеральных </w:t>
      </w:r>
      <w:r>
        <w:rPr>
          <w:rFonts w:ascii="PT Serif" w:hAnsi="PT Serif"/>
        </w:rPr>
        <w:t xml:space="preserve">министров, кандидатуры которых утверждены Государственной Думой (за исключением федеральных министров, указанных в </w:t>
      </w:r>
      <w:hyperlink r:id="rId15" w:anchor="/document/99/9004937/XA00MBO2NF/" w:tgtFrame="_self" w:history="1">
        <w:r>
          <w:rPr>
            <w:rStyle w:val="a4"/>
            <w:rFonts w:ascii="PT Serif" w:hAnsi="PT Serif"/>
          </w:rPr>
          <w:t>пункте "д_1" настоящей статьи</w:t>
        </w:r>
      </w:hyperlink>
      <w:r>
        <w:rPr>
          <w:rFonts w:ascii="PT Serif" w:hAnsi="PT Serif"/>
        </w:rPr>
        <w:t>), и освобождает их от д</w:t>
      </w:r>
      <w:r>
        <w:rPr>
          <w:rFonts w:ascii="PT Serif" w:hAnsi="PT Serif"/>
        </w:rPr>
        <w:t>олжности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д_1)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w:t>
      </w:r>
      <w:r>
        <w:rPr>
          <w:rFonts w:ascii="PT Serif" w:hAnsi="PT Serif"/>
        </w:rPr>
        <w:t>х дел, юстиции, иностранных дел, предотвращения чрезвычайных ситуаций и ликвидации последствий стихийных бедствий, общественной безопасности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е) представляет Совету Федерации кандидатуры для назначения на должность Председателя Конституционного Суда Россий</w:t>
      </w:r>
      <w:r>
        <w:rPr>
          <w:rFonts w:ascii="PT Serif" w:hAnsi="PT Serif"/>
        </w:rPr>
        <w:t>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w:t>
      </w:r>
      <w:r>
        <w:rPr>
          <w:rFonts w:ascii="PT Serif" w:hAnsi="PT Serif"/>
        </w:rPr>
        <w:t>й Верховного Суда Российской Федерации; назначает председателей, заместителей председателей и судей других федеральных судов</w:t>
      </w:r>
      <w:r>
        <w:rPr>
          <w:rFonts w:ascii="PT Serif" w:hAnsi="PT Serif"/>
        </w:rPr>
        <w:t>;</w:t>
      </w:r>
    </w:p>
    <w:p w:rsidR="00000000" w:rsidRDefault="00F10661">
      <w:pPr>
        <w:spacing w:after="223"/>
        <w:jc w:val="both"/>
        <w:divId w:val="2006588228"/>
        <w:rPr>
          <w:rFonts w:ascii="PT Serif" w:hAnsi="PT Serif"/>
        </w:rPr>
      </w:pPr>
      <w:r>
        <w:rPr>
          <w:rFonts w:ascii="PT Serif" w:hAnsi="PT Serif"/>
        </w:rPr>
        <w:t>е_1) назначает на должность после консультаций с Советом Федерации и освобождает от должности Генерального прокурора Российской Фе</w:t>
      </w:r>
      <w:r>
        <w:rPr>
          <w:rFonts w:ascii="PT Serif" w:hAnsi="PT Serif"/>
        </w:rPr>
        <w:t>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w:t>
      </w:r>
      <w:r>
        <w:rPr>
          <w:rFonts w:ascii="PT Serif" w:hAnsi="PT Serif"/>
        </w:rPr>
        <w:t>бождает от должности иных прокуроров, для которых такой порядок назначения и освобождения от должности установлен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е_2) назначает и освобождает представителей Российской Федерации в Совете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е_3) вносит в Совет Федерации предст</w:t>
      </w:r>
      <w:r>
        <w:rPr>
          <w:rFonts w:ascii="PT Serif" w:hAnsi="PT Serif"/>
        </w:rPr>
        <w:t>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w:t>
      </w:r>
      <w:r>
        <w:rPr>
          <w:rFonts w:ascii="PT Serif" w:hAnsi="PT Serif"/>
        </w:rPr>
        <w:t>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w:t>
      </w:r>
      <w:r>
        <w:rPr>
          <w:rFonts w:ascii="PT Serif" w:hAnsi="PT Serif"/>
        </w:rPr>
        <w:t>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r>
        <w:rPr>
          <w:rFonts w:ascii="PT Serif" w:hAnsi="PT Serif"/>
        </w:rPr>
        <w:t>;</w:t>
      </w:r>
    </w:p>
    <w:p w:rsidR="00000000" w:rsidRDefault="00F10661">
      <w:pPr>
        <w:spacing w:after="223"/>
        <w:jc w:val="both"/>
        <w:divId w:val="2006588228"/>
        <w:rPr>
          <w:rFonts w:ascii="PT Serif" w:hAnsi="PT Serif"/>
        </w:rPr>
      </w:pPr>
      <w:r>
        <w:rPr>
          <w:rFonts w:ascii="PT Serif" w:hAnsi="PT Serif"/>
        </w:rPr>
        <w:t>е_4)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w:t>
      </w:r>
      <w:r>
        <w:rPr>
          <w:rFonts w:ascii="PT Serif" w:hAnsi="PT Serif"/>
        </w:rPr>
        <w:t>четной палаты и половины от общего числа аудиторов Счетной палаты</w:t>
      </w:r>
      <w:r>
        <w:rPr>
          <w:rFonts w:ascii="PT Serif" w:hAnsi="PT Serif"/>
        </w:rPr>
        <w:t>;</w:t>
      </w:r>
    </w:p>
    <w:p w:rsidR="00000000" w:rsidRDefault="00F10661">
      <w:pPr>
        <w:spacing w:after="223"/>
        <w:jc w:val="both"/>
        <w:divId w:val="2006588228"/>
        <w:rPr>
          <w:rFonts w:ascii="PT Serif" w:hAnsi="PT Serif"/>
        </w:rPr>
      </w:pPr>
      <w:r>
        <w:rPr>
          <w:rFonts w:ascii="PT Serif" w:hAnsi="PT Serif"/>
        </w:rPr>
        <w:t>е_5)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w:t>
      </w:r>
      <w:r>
        <w:rPr>
          <w:rFonts w:ascii="PT Serif" w:hAnsi="PT Serif"/>
        </w:rPr>
        <w:t>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ж) формирует Совет Безопасности Российской Федер</w:t>
      </w:r>
      <w:r>
        <w:rPr>
          <w:rFonts w:ascii="PT Serif" w:hAnsi="PT Serif"/>
        </w:rPr>
        <w:t xml:space="preserve">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w:t>
      </w:r>
      <w:r>
        <w:rPr>
          <w:rFonts w:ascii="PT Serif" w:hAnsi="PT Serif"/>
        </w:rPr>
        <w:t>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з) утверждает военн</w:t>
      </w:r>
      <w:r>
        <w:rPr>
          <w:rFonts w:ascii="PT Serif" w:hAnsi="PT Serif"/>
        </w:rPr>
        <w:t>ую доктрину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и) формирует Администрацию Президента Российской Федерации в целях обеспечения реализации своих полномочий</w:t>
      </w:r>
      <w:r>
        <w:rPr>
          <w:rFonts w:ascii="PT Serif" w:hAnsi="PT Serif"/>
        </w:rPr>
        <w:t>;</w:t>
      </w:r>
    </w:p>
    <w:p w:rsidR="00000000" w:rsidRDefault="00F10661">
      <w:pPr>
        <w:spacing w:after="223"/>
        <w:jc w:val="both"/>
        <w:divId w:val="2006588228"/>
        <w:rPr>
          <w:rFonts w:ascii="PT Serif" w:hAnsi="PT Serif"/>
        </w:rPr>
      </w:pPr>
      <w:r>
        <w:rPr>
          <w:rFonts w:ascii="PT Serif" w:hAnsi="PT Serif"/>
        </w:rPr>
        <w:t>к) назначает и освобождает полномочных представителей Президента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л) назначает и освобождает </w:t>
      </w:r>
      <w:r>
        <w:rPr>
          <w:rFonts w:ascii="PT Serif" w:hAnsi="PT Serif"/>
        </w:rPr>
        <w:t>высшее командование Вооруженных Сил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w:t>
      </w:r>
      <w:r>
        <w:rPr>
          <w:rFonts w:ascii="PT Serif" w:hAnsi="PT Serif"/>
        </w:rPr>
        <w:t>еждународных организациях</w:t>
      </w:r>
      <w:r>
        <w:rPr>
          <w:rFonts w:ascii="PT Serif" w:hAnsi="PT Serif"/>
        </w:rPr>
        <w:t>.</w:t>
      </w:r>
    </w:p>
    <w:p w:rsidR="00000000" w:rsidRDefault="00F10661">
      <w:pPr>
        <w:divId w:val="1889489335"/>
        <w:rPr>
          <w:rFonts w:ascii="Helvetica" w:eastAsia="Times New Roman" w:hAnsi="Helvetica" w:cs="Helvetica"/>
          <w:b/>
          <w:bCs/>
        </w:rPr>
      </w:pPr>
      <w:r>
        <w:rPr>
          <w:rStyle w:val="docarticle-number"/>
          <w:rFonts w:ascii="Helvetica" w:eastAsia="Times New Roman" w:hAnsi="Helvetica" w:cs="Helvetica"/>
          <w:b/>
          <w:bCs/>
        </w:rPr>
        <w:t>Статья 8</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Президент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а) назначает выборы Государственной Думы в соответствии с Конституцией Российской Федерации и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б) распускает Государственную Думу в случаях и порядке, предусмотренных </w:t>
      </w:r>
      <w:r>
        <w:rPr>
          <w:rFonts w:ascii="PT Serif" w:hAnsi="PT Serif"/>
        </w:rPr>
        <w:t>Конституцией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в) назначает референдум в порядке, установленном федеральным конституционным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г) вносит законопроекты в Государственную Думу</w:t>
      </w:r>
      <w:r>
        <w:rPr>
          <w:rFonts w:ascii="PT Serif" w:hAnsi="PT Serif"/>
        </w:rPr>
        <w:t>;</w:t>
      </w:r>
    </w:p>
    <w:p w:rsidR="00000000" w:rsidRDefault="00F10661">
      <w:pPr>
        <w:spacing w:after="223"/>
        <w:jc w:val="both"/>
        <w:divId w:val="2006588228"/>
        <w:rPr>
          <w:rFonts w:ascii="PT Serif" w:hAnsi="PT Serif"/>
        </w:rPr>
      </w:pPr>
      <w:r>
        <w:rPr>
          <w:rFonts w:ascii="PT Serif" w:hAnsi="PT Serif"/>
        </w:rPr>
        <w:t>д) подписывает и обнародует федеральные законы</w:t>
      </w:r>
      <w:r>
        <w:rPr>
          <w:rFonts w:ascii="PT Serif" w:hAnsi="PT Serif"/>
        </w:rPr>
        <w:t>;</w:t>
      </w:r>
    </w:p>
    <w:p w:rsidR="00000000" w:rsidRDefault="00F10661">
      <w:pPr>
        <w:spacing w:after="223"/>
        <w:jc w:val="both"/>
        <w:divId w:val="2006588228"/>
        <w:rPr>
          <w:rFonts w:ascii="PT Serif" w:hAnsi="PT Serif"/>
        </w:rPr>
      </w:pPr>
      <w:r>
        <w:rPr>
          <w:rFonts w:ascii="PT Serif" w:hAnsi="PT Serif"/>
        </w:rPr>
        <w:t>е) обращается к Федеральному Собранию с</w:t>
      </w:r>
      <w:r>
        <w:rPr>
          <w:rFonts w:ascii="PT Serif" w:hAnsi="PT Serif"/>
        </w:rPr>
        <w:t xml:space="preserve"> ежегодными посланиями о положении в стране, об основных направлениях внутренней и внешней политики государства.</w:t>
      </w:r>
      <w:r>
        <w:rPr>
          <w:rFonts w:ascii="PT Serif" w:hAnsi="PT Serif"/>
        </w:rPr>
        <w:t xml:space="preserve"> </w:t>
      </w:r>
    </w:p>
    <w:p w:rsidR="00000000" w:rsidRDefault="00F10661">
      <w:pPr>
        <w:divId w:val="2025008050"/>
        <w:rPr>
          <w:rFonts w:ascii="Helvetica" w:eastAsia="Times New Roman" w:hAnsi="Helvetica" w:cs="Helvetica"/>
          <w:b/>
          <w:bCs/>
        </w:rPr>
      </w:pPr>
      <w:r>
        <w:rPr>
          <w:rStyle w:val="docarticle-number"/>
          <w:rFonts w:ascii="Helvetica" w:eastAsia="Times New Roman" w:hAnsi="Helvetica" w:cs="Helvetica"/>
          <w:b/>
          <w:bCs/>
        </w:rPr>
        <w:t>Статья 8</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1. Президент Российской Федерации может использовать согласительные процедуры для разрешения разногласий между органами государствен</w:t>
      </w:r>
      <w:r>
        <w:rPr>
          <w:rFonts w:ascii="PT Serif" w:hAnsi="PT Serif"/>
        </w:rPr>
        <w:t xml:space="preserve">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w:t>
      </w:r>
      <w:r>
        <w:rPr>
          <w:rFonts w:ascii="PT Serif" w:hAnsi="PT Serif"/>
        </w:rPr>
        <w:t>на рассмотрение соответствующего суда</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w:t>
      </w:r>
      <w:r>
        <w:rPr>
          <w:rFonts w:ascii="PT Serif" w:hAnsi="PT Serif"/>
        </w:rPr>
        <w:t>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r>
        <w:rPr>
          <w:rFonts w:ascii="PT Serif" w:hAnsi="PT Serif"/>
        </w:rPr>
        <w:t>.</w:t>
      </w:r>
    </w:p>
    <w:p w:rsidR="00000000" w:rsidRDefault="00F10661">
      <w:pPr>
        <w:divId w:val="1583903910"/>
        <w:rPr>
          <w:rFonts w:ascii="Helvetica" w:eastAsia="Times New Roman" w:hAnsi="Helvetica" w:cs="Helvetica"/>
          <w:b/>
          <w:bCs/>
        </w:rPr>
      </w:pPr>
      <w:r>
        <w:rPr>
          <w:rStyle w:val="docarticle-number"/>
          <w:rFonts w:ascii="Helvetica" w:eastAsia="Times New Roman" w:hAnsi="Helvetica" w:cs="Helvetica"/>
          <w:b/>
          <w:bCs/>
        </w:rPr>
        <w:t>Статья 8</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Президент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а) осуществляет руководство внешней политикой Российской Фед</w:t>
      </w:r>
      <w:r>
        <w:rPr>
          <w:rFonts w:ascii="PT Serif" w:hAnsi="PT Serif"/>
        </w:rPr>
        <w:t>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б) ведет переговоры и подписывает международные договоры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в) подписывает ратификационные грамоты</w:t>
      </w:r>
      <w:r>
        <w:rPr>
          <w:rFonts w:ascii="PT Serif" w:hAnsi="PT Serif"/>
        </w:rPr>
        <w:t>;</w:t>
      </w:r>
    </w:p>
    <w:p w:rsidR="00000000" w:rsidRDefault="00F10661">
      <w:pPr>
        <w:spacing w:after="223"/>
        <w:jc w:val="both"/>
        <w:divId w:val="2006588228"/>
        <w:rPr>
          <w:rFonts w:ascii="PT Serif" w:hAnsi="PT Serif"/>
        </w:rPr>
      </w:pPr>
      <w:r>
        <w:rPr>
          <w:rFonts w:ascii="PT Serif" w:hAnsi="PT Serif"/>
        </w:rPr>
        <w:t>г) принимает верительные и отзывные грамоты аккредитуемых при нем дипломатических представителей</w:t>
      </w:r>
      <w:r>
        <w:rPr>
          <w:rFonts w:ascii="PT Serif" w:hAnsi="PT Serif"/>
        </w:rPr>
        <w:t>.</w:t>
      </w:r>
    </w:p>
    <w:p w:rsidR="00000000" w:rsidRDefault="00F10661">
      <w:pPr>
        <w:divId w:val="824278316"/>
        <w:rPr>
          <w:rFonts w:ascii="Helvetica" w:eastAsia="Times New Roman" w:hAnsi="Helvetica" w:cs="Helvetica"/>
          <w:b/>
          <w:bCs/>
        </w:rPr>
      </w:pPr>
      <w:r>
        <w:rPr>
          <w:rStyle w:val="docarticle-number"/>
          <w:rFonts w:ascii="Helvetica" w:eastAsia="Times New Roman" w:hAnsi="Helvetica" w:cs="Helvetica"/>
          <w:b/>
          <w:bCs/>
        </w:rPr>
        <w:t>Статья 8</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1. Президент Российск</w:t>
      </w:r>
      <w:r>
        <w:rPr>
          <w:rFonts w:ascii="PT Serif" w:hAnsi="PT Serif"/>
        </w:rPr>
        <w:t>ой Федерации является Верховным Главнокомандующим Вооруженными Силами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w:t>
      </w:r>
      <w:r>
        <w:rPr>
          <w:rFonts w:ascii="PT Serif" w:hAnsi="PT Serif"/>
        </w:rPr>
        <w:t xml:space="preserve"> отдельных ее местностях военное положение с незамедлительным сообщением об этом Совету Федерации и Государственной Думе</w:t>
      </w:r>
      <w:r>
        <w:rPr>
          <w:rFonts w:ascii="PT Serif" w:hAnsi="PT Serif"/>
        </w:rPr>
        <w:t>.</w:t>
      </w:r>
    </w:p>
    <w:p w:rsidR="00000000" w:rsidRDefault="00F10661">
      <w:pPr>
        <w:spacing w:after="223"/>
        <w:jc w:val="both"/>
        <w:divId w:val="2006588228"/>
        <w:rPr>
          <w:rFonts w:ascii="PT Serif" w:hAnsi="PT Serif"/>
        </w:rPr>
      </w:pPr>
      <w:r>
        <w:rPr>
          <w:rFonts w:ascii="PT Serif" w:hAnsi="PT Serif"/>
        </w:rPr>
        <w:t>3. Режим военного положения определяется федеральным конституционным законом</w:t>
      </w:r>
      <w:r>
        <w:rPr>
          <w:rFonts w:ascii="PT Serif" w:hAnsi="PT Serif"/>
        </w:rPr>
        <w:t>.</w:t>
      </w:r>
    </w:p>
    <w:p w:rsidR="00000000" w:rsidRDefault="00F10661">
      <w:pPr>
        <w:divId w:val="794560127"/>
        <w:rPr>
          <w:rFonts w:ascii="Helvetica" w:eastAsia="Times New Roman" w:hAnsi="Helvetica" w:cs="Helvetica"/>
          <w:b/>
          <w:bCs/>
        </w:rPr>
      </w:pPr>
      <w:r>
        <w:rPr>
          <w:rStyle w:val="docarticle-number"/>
          <w:rFonts w:ascii="Helvetica" w:eastAsia="Times New Roman" w:hAnsi="Helvetica" w:cs="Helvetica"/>
          <w:b/>
          <w:bCs/>
        </w:rPr>
        <w:t>Статья 8</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w:t>
      </w:r>
      <w:r>
        <w:rPr>
          <w:rFonts w:ascii="PT Serif" w:hAnsi="PT Serif"/>
        </w:rPr>
        <w:t xml:space="preserve"> Федерации и Государственной Думе.</w:t>
      </w:r>
      <w:r>
        <w:rPr>
          <w:rFonts w:ascii="PT Serif" w:hAnsi="PT Serif"/>
        </w:rPr>
        <w:t xml:space="preserve"> </w:t>
      </w:r>
    </w:p>
    <w:p w:rsidR="00000000" w:rsidRDefault="00F10661">
      <w:pPr>
        <w:divId w:val="920062195"/>
        <w:rPr>
          <w:rFonts w:ascii="Helvetica" w:eastAsia="Times New Roman" w:hAnsi="Helvetica" w:cs="Helvetica"/>
          <w:b/>
          <w:bCs/>
        </w:rPr>
      </w:pPr>
      <w:r>
        <w:rPr>
          <w:rStyle w:val="docarticle-number"/>
          <w:rFonts w:ascii="Helvetica" w:eastAsia="Times New Roman" w:hAnsi="Helvetica" w:cs="Helvetica"/>
          <w:b/>
          <w:bCs/>
        </w:rPr>
        <w:t>Статья 8</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Президент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а) решает вопросы гражданства Российской Федерации и предоставления политического убежища</w:t>
      </w:r>
      <w:r>
        <w:rPr>
          <w:rFonts w:ascii="PT Serif" w:hAnsi="PT Serif"/>
        </w:rPr>
        <w:t>;</w:t>
      </w:r>
    </w:p>
    <w:p w:rsidR="00000000" w:rsidRDefault="00F10661">
      <w:pPr>
        <w:spacing w:after="223"/>
        <w:jc w:val="both"/>
        <w:divId w:val="2006588228"/>
        <w:rPr>
          <w:rFonts w:ascii="PT Serif" w:hAnsi="PT Serif"/>
        </w:rPr>
      </w:pPr>
      <w:r>
        <w:rPr>
          <w:rFonts w:ascii="PT Serif" w:hAnsi="PT Serif"/>
        </w:rPr>
        <w:t>б) награждает государственными наградами Российской Федерации, присваивает почетные зва</w:t>
      </w:r>
      <w:r>
        <w:rPr>
          <w:rFonts w:ascii="PT Serif" w:hAnsi="PT Serif"/>
        </w:rPr>
        <w:t>ния Российской Федерации, высшие воинские и высшие специальные звания</w:t>
      </w:r>
      <w:r>
        <w:rPr>
          <w:rFonts w:ascii="PT Serif" w:hAnsi="PT Serif"/>
        </w:rPr>
        <w:t>;</w:t>
      </w:r>
    </w:p>
    <w:p w:rsidR="00000000" w:rsidRDefault="00F10661">
      <w:pPr>
        <w:spacing w:after="223"/>
        <w:jc w:val="both"/>
        <w:divId w:val="2006588228"/>
        <w:rPr>
          <w:rFonts w:ascii="PT Serif" w:hAnsi="PT Serif"/>
        </w:rPr>
      </w:pPr>
      <w:r>
        <w:rPr>
          <w:rFonts w:ascii="PT Serif" w:hAnsi="PT Serif"/>
        </w:rPr>
        <w:t>в) осуществляет помилование</w:t>
      </w:r>
      <w:r>
        <w:rPr>
          <w:rFonts w:ascii="PT Serif" w:hAnsi="PT Serif"/>
        </w:rPr>
        <w:t>.</w:t>
      </w:r>
    </w:p>
    <w:p w:rsidR="00000000" w:rsidRDefault="00F10661">
      <w:pPr>
        <w:divId w:val="1837916511"/>
        <w:rPr>
          <w:rFonts w:ascii="Helvetica" w:eastAsia="Times New Roman" w:hAnsi="Helvetica" w:cs="Helvetica"/>
          <w:b/>
          <w:bCs/>
        </w:rPr>
      </w:pPr>
      <w:r>
        <w:rPr>
          <w:rStyle w:val="docarticle-number"/>
          <w:rFonts w:ascii="Helvetica" w:eastAsia="Times New Roman" w:hAnsi="Helvetica" w:cs="Helvetica"/>
          <w:b/>
          <w:bCs/>
        </w:rPr>
        <w:t>Статья 9</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1. Президент Российской Федерации издает указы и распоряжения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2. Указы и распоряжения Президента Российской Федерации обязательны для исполнения </w:t>
      </w:r>
      <w:r>
        <w:rPr>
          <w:rFonts w:ascii="PT Serif" w:hAnsi="PT Serif"/>
        </w:rPr>
        <w:t>на всей территории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Указы и распоряжения Президента Российской Федерации не должны противоречить Конституции Российской Федерации и федеральным законам</w:t>
      </w:r>
      <w:r>
        <w:rPr>
          <w:rFonts w:ascii="PT Serif" w:hAnsi="PT Serif"/>
        </w:rPr>
        <w:t>.</w:t>
      </w:r>
    </w:p>
    <w:p w:rsidR="00000000" w:rsidRDefault="00F10661">
      <w:pPr>
        <w:divId w:val="384762074"/>
        <w:rPr>
          <w:rFonts w:ascii="Helvetica" w:eastAsia="Times New Roman" w:hAnsi="Helvetica" w:cs="Helvetica"/>
          <w:b/>
          <w:bCs/>
        </w:rPr>
      </w:pPr>
      <w:r>
        <w:rPr>
          <w:rStyle w:val="docarticle-number"/>
          <w:rFonts w:ascii="Helvetica" w:eastAsia="Times New Roman" w:hAnsi="Helvetica" w:cs="Helvetica"/>
          <w:b/>
          <w:bCs/>
        </w:rPr>
        <w:t>Статья 9</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Президент Российской Федерации обладает неприкосновенностью</w:t>
      </w:r>
      <w:r>
        <w:rPr>
          <w:rFonts w:ascii="PT Serif" w:hAnsi="PT Serif"/>
        </w:rPr>
        <w:t>.</w:t>
      </w:r>
    </w:p>
    <w:p w:rsidR="00000000" w:rsidRDefault="00F10661">
      <w:pPr>
        <w:divId w:val="1114133827"/>
        <w:rPr>
          <w:rFonts w:ascii="Helvetica" w:eastAsia="Times New Roman" w:hAnsi="Helvetica" w:cs="Helvetica"/>
          <w:b/>
          <w:bCs/>
        </w:rPr>
      </w:pPr>
      <w:r>
        <w:rPr>
          <w:rStyle w:val="docarticle-number"/>
          <w:rFonts w:ascii="Helvetica" w:eastAsia="Times New Roman" w:hAnsi="Helvetica" w:cs="Helvetica"/>
          <w:b/>
          <w:bCs/>
        </w:rPr>
        <w:t>Статья 9</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w:t>
      </w:r>
      <w:r>
        <w:rPr>
          <w:rFonts w:ascii="PT Serif" w:hAnsi="PT Serif"/>
        </w:rPr>
        <w:t>.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w:t>
      </w:r>
      <w:r>
        <w:rPr>
          <w:rFonts w:ascii="PT Serif" w:hAnsi="PT Serif"/>
        </w:rPr>
        <w:t>ции должны состояться не позднее трех месяцев с момента досрочного прекращения исполнения полномочий</w:t>
      </w:r>
      <w:r>
        <w:rPr>
          <w:rFonts w:ascii="PT Serif" w:hAnsi="PT Serif"/>
        </w:rPr>
        <w:t>.</w:t>
      </w:r>
    </w:p>
    <w:p w:rsidR="00000000" w:rsidRDefault="00F10661">
      <w:pPr>
        <w:spacing w:after="223"/>
        <w:jc w:val="both"/>
        <w:divId w:val="2006588228"/>
        <w:rPr>
          <w:rFonts w:ascii="PT Serif" w:hAnsi="PT Serif"/>
        </w:rPr>
      </w:pPr>
      <w:r>
        <w:rPr>
          <w:rFonts w:ascii="PT Serif" w:hAnsi="PT Serif"/>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w:t>
      </w:r>
      <w:r>
        <w:rPr>
          <w:rFonts w:ascii="PT Serif" w:hAnsi="PT Serif"/>
        </w:rPr>
        <w:t>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r>
        <w:rPr>
          <w:rFonts w:ascii="PT Serif" w:hAnsi="PT Serif"/>
        </w:rPr>
        <w:t>.</w:t>
      </w:r>
    </w:p>
    <w:p w:rsidR="00000000" w:rsidRDefault="00F10661">
      <w:pPr>
        <w:divId w:val="176307095"/>
        <w:rPr>
          <w:rFonts w:ascii="Helvetica" w:eastAsia="Times New Roman" w:hAnsi="Helvetica" w:cs="Helvetica"/>
          <w:b/>
          <w:bCs/>
        </w:rPr>
      </w:pPr>
      <w:r>
        <w:rPr>
          <w:rStyle w:val="docarticle-number"/>
          <w:rFonts w:ascii="Helvetica" w:eastAsia="Times New Roman" w:hAnsi="Helvetica" w:cs="Helvetica"/>
          <w:b/>
          <w:bCs/>
        </w:rPr>
        <w:t>Статья 92.</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1. П</w:t>
      </w:r>
      <w:r>
        <w:rPr>
          <w:rFonts w:ascii="PT Serif" w:hAnsi="PT Serif"/>
        </w:rPr>
        <w:t xml:space="preserve">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w:t>
      </w:r>
      <w:r>
        <w:rPr>
          <w:rFonts w:ascii="PT Serif" w:hAnsi="PT Serif"/>
        </w:rPr>
        <w:t>неприкосновенностью</w:t>
      </w:r>
      <w:r>
        <w:rPr>
          <w:rFonts w:ascii="PT Serif" w:hAnsi="PT Serif"/>
        </w:rPr>
        <w:t>.</w:t>
      </w:r>
    </w:p>
    <w:p w:rsidR="00000000" w:rsidRDefault="00F10661">
      <w:pPr>
        <w:spacing w:after="223"/>
        <w:jc w:val="both"/>
        <w:divId w:val="2006588228"/>
        <w:rPr>
          <w:rFonts w:ascii="PT Serif" w:hAnsi="PT Serif"/>
        </w:rPr>
      </w:pPr>
      <w:r>
        <w:rPr>
          <w:rFonts w:ascii="PT Serif" w:hAnsi="PT Serif"/>
        </w:rP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w:t>
      </w:r>
      <w:r>
        <w:rPr>
          <w:rFonts w:ascii="PT Serif" w:hAnsi="PT Serif"/>
        </w:rPr>
        <w:t>ь принадлежащие ему полномочия, устанавливаются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r:id="rId16" w:anchor="/document/99/9004937/XA00MA82MP/" w:tgtFrame="_self" w:history="1">
        <w:r>
          <w:rPr>
            <w:rStyle w:val="a4"/>
            <w:rFonts w:ascii="PT Serif" w:hAnsi="PT Serif"/>
          </w:rPr>
          <w:t>статьей 93 Конституции Российской Федерации</w:t>
        </w:r>
      </w:hyperlink>
      <w:r>
        <w:rPr>
          <w:rFonts w:ascii="PT Serif" w:hAnsi="PT Serif"/>
        </w:rPr>
        <w:t>.</w:t>
      </w:r>
    </w:p>
    <w:p w:rsidR="00000000" w:rsidRDefault="00F10661">
      <w:pPr>
        <w:divId w:val="487987681"/>
        <w:rPr>
          <w:rFonts w:ascii="Helvetica" w:eastAsia="Times New Roman" w:hAnsi="Helvetica" w:cs="Helvetica"/>
          <w:b/>
          <w:bCs/>
        </w:rPr>
      </w:pPr>
      <w:r>
        <w:rPr>
          <w:rStyle w:val="docarticle-number"/>
          <w:rFonts w:ascii="Helvetica" w:eastAsia="Times New Roman" w:hAnsi="Helvetica" w:cs="Helvetica"/>
          <w:b/>
          <w:bCs/>
        </w:rPr>
        <w:t>Статья 9</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w:t>
      </w:r>
      <w:r>
        <w:rPr>
          <w:rFonts w:ascii="PT Serif" w:hAnsi="PT Serif"/>
        </w:rPr>
        <w:t xml:space="preserve">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w:t>
      </w:r>
      <w:r>
        <w:rPr>
          <w:rFonts w:ascii="PT Serif" w:hAnsi="PT Serif"/>
        </w:rPr>
        <w:t>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2. Решение Государственной Ду</w:t>
      </w:r>
      <w:r>
        <w:rPr>
          <w:rFonts w:ascii="PT Serif" w:hAnsi="PT Serif"/>
        </w:rPr>
        <w:t>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w:t>
      </w:r>
      <w:r>
        <w:rPr>
          <w:rFonts w:ascii="PT Serif" w:hAnsi="PT Serif"/>
        </w:rPr>
        <w:t>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r>
        <w:rPr>
          <w:rFonts w:ascii="PT Serif" w:hAnsi="PT Serif"/>
        </w:rPr>
        <w:t>.</w:t>
      </w:r>
    </w:p>
    <w:p w:rsidR="00000000" w:rsidRDefault="00F10661">
      <w:pPr>
        <w:spacing w:after="223"/>
        <w:jc w:val="both"/>
        <w:divId w:val="2006588228"/>
        <w:rPr>
          <w:rFonts w:ascii="PT Serif" w:hAnsi="PT Serif"/>
        </w:rPr>
      </w:pPr>
      <w:r>
        <w:rPr>
          <w:rFonts w:ascii="PT Serif" w:hAnsi="PT Serif"/>
        </w:rPr>
        <w:t>3. Решени</w:t>
      </w:r>
      <w:r>
        <w:rPr>
          <w:rFonts w:ascii="PT Serif" w:hAnsi="PT Serif"/>
        </w:rPr>
        <w:t>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w:t>
      </w:r>
      <w:r>
        <w:rPr>
          <w:rFonts w:ascii="PT Serif" w:hAnsi="PT Serif"/>
        </w:rPr>
        <w:t>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w:t>
      </w:r>
      <w:r>
        <w:rPr>
          <w:rFonts w:ascii="PT Serif" w:hAnsi="PT Serif"/>
        </w:rPr>
        <w:t xml:space="preserve"> считается отклоненным</w:t>
      </w:r>
      <w:r>
        <w:rPr>
          <w:rFonts w:ascii="PT Serif" w:hAnsi="PT Serif"/>
        </w:rPr>
        <w:t>.</w:t>
      </w:r>
    </w:p>
    <w:p w:rsidR="00000000" w:rsidRDefault="00F10661">
      <w:pPr>
        <w:divId w:val="1372537999"/>
        <w:rPr>
          <w:rFonts w:ascii="PT Serif" w:eastAsia="Times New Roman" w:hAnsi="PT Serif"/>
          <w:sz w:val="35"/>
          <w:szCs w:val="35"/>
        </w:rPr>
      </w:pPr>
      <w:r>
        <w:rPr>
          <w:rStyle w:val="docchapter-number"/>
          <w:rFonts w:ascii="PT Serif" w:eastAsia="Times New Roman" w:hAnsi="PT Serif"/>
          <w:sz w:val="35"/>
          <w:szCs w:val="35"/>
        </w:rPr>
        <w:t xml:space="preserve">Глава 5. </w:t>
      </w:r>
      <w:r>
        <w:rPr>
          <w:rStyle w:val="docchapter-name"/>
          <w:rFonts w:ascii="PT Serif" w:eastAsia="Times New Roman" w:hAnsi="PT Serif"/>
          <w:sz w:val="35"/>
          <w:szCs w:val="35"/>
        </w:rPr>
        <w:t>Федеральное Собрани</w:t>
      </w:r>
      <w:r>
        <w:rPr>
          <w:rStyle w:val="docchapter-name"/>
          <w:rFonts w:ascii="PT Serif" w:eastAsia="Times New Roman" w:hAnsi="PT Serif"/>
          <w:sz w:val="35"/>
          <w:szCs w:val="35"/>
        </w:rPr>
        <w:t>е</w:t>
      </w:r>
    </w:p>
    <w:p w:rsidR="00000000" w:rsidRDefault="00F10661">
      <w:pPr>
        <w:divId w:val="1136067253"/>
        <w:rPr>
          <w:rFonts w:ascii="Helvetica" w:eastAsia="Times New Roman" w:hAnsi="Helvetica" w:cs="Helvetica"/>
          <w:b/>
          <w:bCs/>
        </w:rPr>
      </w:pPr>
      <w:r>
        <w:rPr>
          <w:rStyle w:val="docarticle-number"/>
          <w:rFonts w:ascii="Helvetica" w:eastAsia="Times New Roman" w:hAnsi="Helvetica" w:cs="Helvetica"/>
          <w:b/>
          <w:bCs/>
        </w:rPr>
        <w:t>Статья 9</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Федеральное Собрание - парламент Российской Федерации - является представительным и законодательным органом Российской Федерации</w:t>
      </w:r>
      <w:r>
        <w:rPr>
          <w:rFonts w:ascii="PT Serif" w:hAnsi="PT Serif"/>
        </w:rPr>
        <w:t>.</w:t>
      </w:r>
    </w:p>
    <w:p w:rsidR="00000000" w:rsidRDefault="00F10661">
      <w:pPr>
        <w:divId w:val="1717854605"/>
        <w:rPr>
          <w:rFonts w:ascii="Helvetica" w:eastAsia="Times New Roman" w:hAnsi="Helvetica" w:cs="Helvetica"/>
          <w:b/>
          <w:bCs/>
        </w:rPr>
      </w:pPr>
      <w:r>
        <w:rPr>
          <w:rStyle w:val="docarticle-number"/>
          <w:rFonts w:ascii="Helvetica" w:eastAsia="Times New Roman" w:hAnsi="Helvetica" w:cs="Helvetica"/>
          <w:b/>
          <w:bCs/>
        </w:rPr>
        <w:t>Статья 9</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1. Федеральное Собрание состоит из двух палат - Совета Федерации и Государственной Думы</w:t>
      </w:r>
      <w:r>
        <w:rPr>
          <w:rFonts w:ascii="PT Serif" w:hAnsi="PT Serif"/>
        </w:rPr>
        <w:t>.</w:t>
      </w:r>
    </w:p>
    <w:p w:rsidR="00000000" w:rsidRDefault="00F10661">
      <w:pPr>
        <w:spacing w:after="223"/>
        <w:jc w:val="both"/>
        <w:divId w:val="2006588228"/>
        <w:rPr>
          <w:rFonts w:ascii="PT Serif" w:hAnsi="PT Serif"/>
        </w:rPr>
      </w:pPr>
      <w:r>
        <w:rPr>
          <w:rFonts w:ascii="PT Serif" w:hAnsi="PT Serif"/>
        </w:rPr>
        <w:t>2. Совет Федерации состоит из сенаторов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В Совет Федерации входят</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а) по два представителя от каждого субъекта Российской Федерации: по одному от </w:t>
      </w:r>
      <w:r>
        <w:rPr>
          <w:rFonts w:ascii="PT Serif" w:hAnsi="PT Serif"/>
        </w:rPr>
        <w:t>законодательного (представительного) и исполнительного органов государственной власти - на срок полномочий соответствующего органа</w:t>
      </w:r>
      <w:r>
        <w:rPr>
          <w:rFonts w:ascii="PT Serif" w:hAnsi="PT Serif"/>
        </w:rPr>
        <w:t>;</w:t>
      </w:r>
    </w:p>
    <w:p w:rsidR="00000000" w:rsidRDefault="00F10661">
      <w:pPr>
        <w:spacing w:after="223"/>
        <w:jc w:val="both"/>
        <w:divId w:val="2006588228"/>
        <w:rPr>
          <w:rFonts w:ascii="PT Serif" w:hAnsi="PT Serif"/>
        </w:rPr>
      </w:pPr>
      <w:r>
        <w:rPr>
          <w:rFonts w:ascii="PT Serif" w:hAnsi="PT Serif"/>
        </w:rPr>
        <w:t>б) Президент Российской Федерации, прекративший исполнение своих полномочий в связи с истечением срока его пребывания в долж</w:t>
      </w:r>
      <w:r>
        <w:rPr>
          <w:rFonts w:ascii="PT Serif" w:hAnsi="PT Serif"/>
        </w:rPr>
        <w:t>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w:t>
      </w:r>
      <w:r>
        <w:rPr>
          <w:rFonts w:ascii="PT Serif" w:hAnsi="PT Serif"/>
        </w:rPr>
        <w:t>ора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r>
        <w:rPr>
          <w:rFonts w:ascii="PT Serif" w:hAnsi="PT Serif"/>
        </w:rPr>
        <w:t>.</w:t>
      </w:r>
    </w:p>
    <w:p w:rsidR="00000000" w:rsidRDefault="00F10661">
      <w:pPr>
        <w:spacing w:after="223"/>
        <w:jc w:val="both"/>
        <w:divId w:val="2006588228"/>
        <w:rPr>
          <w:rFonts w:ascii="PT Serif" w:hAnsi="PT Serif"/>
        </w:rPr>
      </w:pPr>
      <w:r>
        <w:rPr>
          <w:rFonts w:ascii="PT Serif" w:hAnsi="PT Serif"/>
        </w:rPr>
        <w:t>3. Общее число сенаторов Российской Федерации определяется исходя из числа</w:t>
      </w:r>
      <w:r>
        <w:rPr>
          <w:rFonts w:ascii="PT Serif" w:hAnsi="PT Serif"/>
        </w:rPr>
        <w:t xml:space="preserve"> представителей от субъектов Российской Федерации, перечисленных в </w:t>
      </w:r>
      <w:hyperlink r:id="rId17" w:anchor="/document/99/9004937/XA00MF02O6/" w:tgtFrame="_self" w:history="1">
        <w:r>
          <w:rPr>
            <w:rStyle w:val="a4"/>
            <w:rFonts w:ascii="PT Serif" w:hAnsi="PT Serif"/>
          </w:rPr>
          <w:t>статье 65 Конституции Российской Федерации</w:t>
        </w:r>
      </w:hyperlink>
      <w:r>
        <w:rPr>
          <w:rFonts w:ascii="PT Serif" w:hAnsi="PT Serif"/>
        </w:rPr>
        <w:t>, и числа лиц, осуществляющих полномочия сенаторов Российск</w:t>
      </w:r>
      <w:r>
        <w:rPr>
          <w:rFonts w:ascii="PT Serif" w:hAnsi="PT Serif"/>
        </w:rPr>
        <w:t xml:space="preserve">ой Федерации, указанных в </w:t>
      </w:r>
      <w:hyperlink r:id="rId18" w:anchor="/document/99/9004937/XA00M782MV/" w:tgtFrame="_self" w:history="1">
        <w:r>
          <w:rPr>
            <w:rStyle w:val="a4"/>
            <w:rFonts w:ascii="PT Serif" w:hAnsi="PT Serif"/>
          </w:rPr>
          <w:t>пунктах "б"</w:t>
        </w:r>
      </w:hyperlink>
      <w:r>
        <w:rPr>
          <w:rFonts w:ascii="PT Serif" w:hAnsi="PT Serif"/>
        </w:rPr>
        <w:t xml:space="preserve"> и </w:t>
      </w:r>
      <w:hyperlink r:id="rId19" w:anchor="/document/99/9004937/XA00M7Q2N2/" w:tgtFrame="_self" w:history="1">
        <w:r>
          <w:rPr>
            <w:rStyle w:val="a4"/>
            <w:rFonts w:ascii="PT Serif" w:hAnsi="PT Serif"/>
          </w:rPr>
          <w:t>"в" части 2 настоящей статьи</w:t>
        </w:r>
      </w:hyperlink>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w:t>
      </w:r>
      <w:r>
        <w:rPr>
          <w:rFonts w:ascii="PT Serif" w:hAnsi="PT Serif"/>
        </w:rPr>
        <w:t>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w:t>
      </w:r>
      <w:r>
        <w:rPr>
          <w:rFonts w:ascii="PT Serif" w:hAnsi="PT Serif"/>
        </w:rPr>
        <w:t xml:space="preserve"> ценности в иностранных банках, расположенных за пределами территории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w:t>
      </w:r>
      <w:r>
        <w:rPr>
          <w:rFonts w:ascii="PT Serif" w:hAnsi="PT Serif"/>
        </w:rPr>
        <w:t>ющие выдающиеся заслуги перед страной в сфере государственной и общественной деятельности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w:t>
      </w:r>
      <w:r>
        <w:rPr>
          <w:rFonts w:ascii="PT Serif" w:hAnsi="PT Serif"/>
        </w:rPr>
        <w:t>и пожизненно, назначаются сроком на шесть лет</w:t>
      </w:r>
      <w:r>
        <w:rPr>
          <w:rFonts w:ascii="PT Serif" w:hAnsi="PT Serif"/>
        </w:rPr>
        <w:t>.</w:t>
      </w:r>
    </w:p>
    <w:p w:rsidR="00000000" w:rsidRDefault="00F10661">
      <w:pPr>
        <w:spacing w:after="223"/>
        <w:jc w:val="both"/>
        <w:divId w:val="2006588228"/>
        <w:rPr>
          <w:rFonts w:ascii="PT Serif" w:hAnsi="PT Serif"/>
        </w:rPr>
      </w:pPr>
      <w:r>
        <w:rPr>
          <w:rFonts w:ascii="PT Serif" w:hAnsi="PT Serif"/>
        </w:rPr>
        <w:t>7. Государственная Дума состоит из 450 депутатов</w:t>
      </w:r>
      <w:r>
        <w:rPr>
          <w:rFonts w:ascii="PT Serif" w:hAnsi="PT Serif"/>
        </w:rPr>
        <w:t>.</w:t>
      </w:r>
    </w:p>
    <w:p w:rsidR="00000000" w:rsidRDefault="00F10661">
      <w:pPr>
        <w:divId w:val="18049211"/>
        <w:rPr>
          <w:rFonts w:ascii="Helvetica" w:eastAsia="Times New Roman" w:hAnsi="Helvetica" w:cs="Helvetica"/>
          <w:b/>
          <w:bCs/>
        </w:rPr>
      </w:pPr>
      <w:r>
        <w:rPr>
          <w:rStyle w:val="docarticle-number"/>
          <w:rFonts w:ascii="Helvetica" w:eastAsia="Times New Roman" w:hAnsi="Helvetica" w:cs="Helvetica"/>
          <w:b/>
          <w:bCs/>
        </w:rPr>
        <w:t>Статья 9</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1. Государственная Дума избирается сроком на пять лет</w:t>
      </w:r>
      <w:r>
        <w:rPr>
          <w:rFonts w:ascii="PT Serif" w:hAnsi="PT Serif"/>
        </w:rPr>
        <w:t>.</w:t>
      </w:r>
    </w:p>
    <w:p w:rsidR="00000000" w:rsidRDefault="00F10661">
      <w:pPr>
        <w:spacing w:after="223"/>
        <w:jc w:val="both"/>
        <w:divId w:val="2006588228"/>
        <w:rPr>
          <w:rFonts w:ascii="PT Serif" w:hAnsi="PT Serif"/>
        </w:rPr>
      </w:pPr>
      <w:r>
        <w:rPr>
          <w:rFonts w:ascii="PT Serif" w:hAnsi="PT Serif"/>
        </w:rPr>
        <w:t>2. Порядок формирования Совета Федерации и порядок выборов депутатов Государственной Думы уста</w:t>
      </w:r>
      <w:r>
        <w:rPr>
          <w:rFonts w:ascii="PT Serif" w:hAnsi="PT Serif"/>
        </w:rPr>
        <w:t>навливаются федеральными законами</w:t>
      </w:r>
      <w:r>
        <w:rPr>
          <w:rFonts w:ascii="PT Serif" w:hAnsi="PT Serif"/>
        </w:rPr>
        <w:t>.</w:t>
      </w:r>
    </w:p>
    <w:p w:rsidR="00000000" w:rsidRDefault="00F10661">
      <w:pPr>
        <w:divId w:val="2070490503"/>
        <w:rPr>
          <w:rFonts w:ascii="Helvetica" w:eastAsia="Times New Roman" w:hAnsi="Helvetica" w:cs="Helvetica"/>
          <w:b/>
          <w:bCs/>
        </w:rPr>
      </w:pPr>
      <w:r>
        <w:rPr>
          <w:rStyle w:val="docarticle-number"/>
          <w:rFonts w:ascii="Helvetica" w:eastAsia="Times New Roman" w:hAnsi="Helvetica" w:cs="Helvetica"/>
          <w:b/>
          <w:bCs/>
        </w:rPr>
        <w:t>Статья 9</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w:t>
      </w:r>
      <w:r>
        <w:rPr>
          <w:rFonts w:ascii="PT Serif" w:hAnsi="PT Serif"/>
        </w:rPr>
        <w:t xml:space="preserve">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r>
        <w:rPr>
          <w:rFonts w:ascii="PT Serif" w:hAnsi="PT Serif"/>
        </w:rPr>
        <w:t>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2. Одно и то же лицо не может одновременно являться сенатором Российской </w:t>
      </w:r>
      <w:r>
        <w:rPr>
          <w:rFonts w:ascii="PT Serif" w:hAnsi="PT Serif"/>
        </w:rPr>
        <w:t>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3. Депутаты Государственной Думы работают на профессиональной постоянно</w:t>
      </w:r>
      <w:r>
        <w:rPr>
          <w:rFonts w:ascii="PT Serif" w:hAnsi="PT Serif"/>
        </w:rPr>
        <w:t>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r>
        <w:rPr>
          <w:rFonts w:ascii="PT Serif" w:hAnsi="PT Serif"/>
        </w:rPr>
        <w:t>.</w:t>
      </w:r>
    </w:p>
    <w:p w:rsidR="00000000" w:rsidRDefault="00F10661">
      <w:pPr>
        <w:divId w:val="705254598"/>
        <w:rPr>
          <w:rFonts w:ascii="Helvetica" w:eastAsia="Times New Roman" w:hAnsi="Helvetica" w:cs="Helvetica"/>
          <w:b/>
          <w:bCs/>
        </w:rPr>
      </w:pPr>
      <w:r>
        <w:rPr>
          <w:rStyle w:val="docarticle-number"/>
          <w:rFonts w:ascii="Helvetica" w:eastAsia="Times New Roman" w:hAnsi="Helvetica" w:cs="Helvetica"/>
          <w:b/>
          <w:bCs/>
        </w:rPr>
        <w:t>Статья 9</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1. Сенаторы Российской Федерации и депутаты Госу</w:t>
      </w:r>
      <w:r>
        <w:rPr>
          <w:rFonts w:ascii="PT Serif" w:hAnsi="PT Serif"/>
        </w:rPr>
        <w:t>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w:t>
      </w:r>
      <w:r>
        <w:rPr>
          <w:rFonts w:ascii="PT Serif" w:hAnsi="PT Serif"/>
        </w:rPr>
        <w:t>гда это предусмотрено федеральным законом для обеспечения безопасности других людей</w:t>
      </w:r>
      <w:r>
        <w:rPr>
          <w:rFonts w:ascii="PT Serif" w:hAnsi="PT Serif"/>
        </w:rPr>
        <w:t>.</w:t>
      </w:r>
    </w:p>
    <w:p w:rsidR="00000000" w:rsidRDefault="00F10661">
      <w:pPr>
        <w:spacing w:after="223"/>
        <w:jc w:val="both"/>
        <w:divId w:val="2006588228"/>
        <w:rPr>
          <w:rFonts w:ascii="PT Serif" w:hAnsi="PT Serif"/>
        </w:rPr>
      </w:pPr>
      <w:r>
        <w:rPr>
          <w:rFonts w:ascii="PT Serif" w:hAnsi="PT Serif"/>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r>
        <w:rPr>
          <w:rFonts w:ascii="PT Serif" w:hAnsi="PT Serif"/>
        </w:rPr>
        <w:t>.</w:t>
      </w:r>
    </w:p>
    <w:p w:rsidR="00000000" w:rsidRDefault="00F10661">
      <w:pPr>
        <w:divId w:val="1197889275"/>
        <w:rPr>
          <w:rFonts w:ascii="Helvetica" w:eastAsia="Times New Roman" w:hAnsi="Helvetica" w:cs="Helvetica"/>
          <w:b/>
          <w:bCs/>
        </w:rPr>
      </w:pPr>
      <w:r>
        <w:rPr>
          <w:rStyle w:val="docarticle-number"/>
          <w:rFonts w:ascii="Helvetica" w:eastAsia="Times New Roman" w:hAnsi="Helvetica" w:cs="Helvetica"/>
          <w:b/>
          <w:bCs/>
        </w:rPr>
        <w:t>Статья 9</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1. Фе</w:t>
      </w:r>
      <w:r>
        <w:rPr>
          <w:rFonts w:ascii="PT Serif" w:hAnsi="PT Serif"/>
        </w:rPr>
        <w:t>деральное Собрание является постоянно действующим органом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r>
        <w:rPr>
          <w:rFonts w:ascii="PT Serif" w:hAnsi="PT Serif"/>
        </w:rPr>
        <w:t>.</w:t>
      </w:r>
    </w:p>
    <w:p w:rsidR="00000000" w:rsidRDefault="00F10661">
      <w:pPr>
        <w:spacing w:after="223"/>
        <w:jc w:val="both"/>
        <w:divId w:val="2006588228"/>
        <w:rPr>
          <w:rFonts w:ascii="PT Serif" w:hAnsi="PT Serif"/>
        </w:rPr>
      </w:pPr>
      <w:r>
        <w:rPr>
          <w:rFonts w:ascii="PT Serif" w:hAnsi="PT Serif"/>
        </w:rPr>
        <w:t>3. Первое зас</w:t>
      </w:r>
      <w:r>
        <w:rPr>
          <w:rFonts w:ascii="PT Serif" w:hAnsi="PT Serif"/>
        </w:rPr>
        <w:t>едание Государственной Думы открывает старейший по возрасту депутат</w:t>
      </w:r>
      <w:r>
        <w:rPr>
          <w:rFonts w:ascii="PT Serif" w:hAnsi="PT Serif"/>
        </w:rPr>
        <w:t>.</w:t>
      </w:r>
    </w:p>
    <w:p w:rsidR="00000000" w:rsidRDefault="00F10661">
      <w:pPr>
        <w:spacing w:after="223"/>
        <w:jc w:val="both"/>
        <w:divId w:val="2006588228"/>
        <w:rPr>
          <w:rFonts w:ascii="PT Serif" w:hAnsi="PT Serif"/>
        </w:rPr>
      </w:pPr>
      <w:r>
        <w:rPr>
          <w:rFonts w:ascii="PT Serif" w:hAnsi="PT Serif"/>
        </w:rPr>
        <w:t>4. С момента начала работы Государственной Думы нового созыва полномочия Государственной Думы прежнего созыва прекращаются</w:t>
      </w:r>
      <w:r>
        <w:rPr>
          <w:rFonts w:ascii="PT Serif" w:hAnsi="PT Serif"/>
        </w:rPr>
        <w:t>.</w:t>
      </w:r>
    </w:p>
    <w:p w:rsidR="00000000" w:rsidRDefault="00F10661">
      <w:pPr>
        <w:divId w:val="1859083689"/>
        <w:rPr>
          <w:rFonts w:ascii="Helvetica" w:eastAsia="Times New Roman" w:hAnsi="Helvetica" w:cs="Helvetica"/>
          <w:b/>
          <w:bCs/>
        </w:rPr>
      </w:pPr>
      <w:r>
        <w:rPr>
          <w:rStyle w:val="docarticle-number"/>
          <w:rFonts w:ascii="Helvetica" w:eastAsia="Times New Roman" w:hAnsi="Helvetica" w:cs="Helvetica"/>
          <w:b/>
          <w:bCs/>
        </w:rPr>
        <w:t>Статья 10</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1. Совет Федерации и Государственная Дума заседают раздельно</w:t>
      </w:r>
      <w:r>
        <w:rPr>
          <w:rFonts w:ascii="PT Serif" w:hAnsi="PT Serif"/>
        </w:rPr>
        <w:t>.</w:t>
      </w:r>
    </w:p>
    <w:p w:rsidR="00000000" w:rsidRDefault="00F10661">
      <w:pPr>
        <w:spacing w:after="223"/>
        <w:jc w:val="both"/>
        <w:divId w:val="2006588228"/>
        <w:rPr>
          <w:rFonts w:ascii="PT Serif" w:hAnsi="PT Serif"/>
        </w:rPr>
      </w:pPr>
      <w:r>
        <w:rPr>
          <w:rFonts w:ascii="PT Serif" w:hAnsi="PT Serif"/>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r>
        <w:rPr>
          <w:rFonts w:ascii="PT Serif" w:hAnsi="PT Serif"/>
        </w:rPr>
        <w:t>.</w:t>
      </w:r>
    </w:p>
    <w:p w:rsidR="00000000" w:rsidRDefault="00F10661">
      <w:pPr>
        <w:spacing w:after="223"/>
        <w:jc w:val="both"/>
        <w:divId w:val="2006588228"/>
        <w:rPr>
          <w:rFonts w:ascii="PT Serif" w:hAnsi="PT Serif"/>
        </w:rPr>
      </w:pPr>
      <w:r>
        <w:rPr>
          <w:rFonts w:ascii="PT Serif" w:hAnsi="PT Serif"/>
        </w:rPr>
        <w:t>3. Палаты могут собираться совмес</w:t>
      </w:r>
      <w:r>
        <w:rPr>
          <w:rFonts w:ascii="PT Serif" w:hAnsi="PT Serif"/>
        </w:rPr>
        <w:t>тно для заслушивания посланий Президента Российской Федерации</w:t>
      </w:r>
      <w:r>
        <w:rPr>
          <w:rFonts w:ascii="PT Serif" w:hAnsi="PT Serif"/>
        </w:rPr>
        <w:t>.</w:t>
      </w:r>
    </w:p>
    <w:p w:rsidR="00000000" w:rsidRDefault="00F10661">
      <w:pPr>
        <w:divId w:val="1262957705"/>
        <w:rPr>
          <w:rFonts w:ascii="Helvetica" w:eastAsia="Times New Roman" w:hAnsi="Helvetica" w:cs="Helvetica"/>
          <w:b/>
          <w:bCs/>
        </w:rPr>
      </w:pPr>
      <w:r>
        <w:rPr>
          <w:rStyle w:val="docarticle-number"/>
          <w:rFonts w:ascii="Helvetica" w:eastAsia="Times New Roman" w:hAnsi="Helvetica" w:cs="Helvetica"/>
          <w:b/>
          <w:bCs/>
        </w:rPr>
        <w:t>Статья 10</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w:t>
      </w:r>
      <w:r>
        <w:rPr>
          <w:rFonts w:ascii="PT Serif" w:hAnsi="PT Serif"/>
        </w:rPr>
        <w:t>о заместителей</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r>
        <w:rPr>
          <w:rFonts w:ascii="PT Serif" w:hAnsi="PT Serif"/>
        </w:rPr>
        <w:t>.</w:t>
      </w:r>
    </w:p>
    <w:p w:rsidR="00000000" w:rsidRDefault="00F10661">
      <w:pPr>
        <w:spacing w:after="223"/>
        <w:jc w:val="both"/>
        <w:divId w:val="2006588228"/>
        <w:rPr>
          <w:rFonts w:ascii="PT Serif" w:hAnsi="PT Serif"/>
        </w:rPr>
      </w:pPr>
      <w:r>
        <w:rPr>
          <w:rFonts w:ascii="PT Serif" w:hAnsi="PT Serif"/>
        </w:rPr>
        <w:t>3.</w:t>
      </w:r>
      <w:r>
        <w:rPr>
          <w:rFonts w:ascii="PT Serif" w:hAnsi="PT Serif"/>
        </w:rPr>
        <w:t xml:space="preserve"> </w:t>
      </w:r>
      <w:r>
        <w:rPr>
          <w:rFonts w:ascii="PT Serif" w:hAnsi="PT Serif"/>
        </w:rPr>
        <w:t>Совет Федерации и Государственная Дума образуют комитеты и комиссии, проводят</w:t>
      </w:r>
      <w:r>
        <w:rPr>
          <w:rFonts w:ascii="PT Serif" w:hAnsi="PT Serif"/>
        </w:rPr>
        <w:t xml:space="preserve"> по вопросам своего ведения парламентские слушания</w:t>
      </w:r>
      <w:r>
        <w:rPr>
          <w:rFonts w:ascii="PT Serif" w:hAnsi="PT Serif"/>
        </w:rPr>
        <w:t>.</w:t>
      </w:r>
    </w:p>
    <w:p w:rsidR="00000000" w:rsidRDefault="00F10661">
      <w:pPr>
        <w:spacing w:after="223"/>
        <w:jc w:val="both"/>
        <w:divId w:val="2006588228"/>
        <w:rPr>
          <w:rFonts w:ascii="PT Serif" w:hAnsi="PT Serif"/>
        </w:rPr>
      </w:pPr>
      <w:r>
        <w:rPr>
          <w:rFonts w:ascii="PT Serif" w:hAnsi="PT Serif"/>
        </w:rPr>
        <w:t>4. Каждая из палат принимает свой регламент и решает вопросы внутреннего распорядка своей деятельности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5. Для осуществления контроля за исполнением федерального бюджета Совет Федерации и Государственная </w:t>
      </w:r>
      <w:r>
        <w:rPr>
          <w:rFonts w:ascii="PT Serif" w:hAnsi="PT Serif"/>
        </w:rPr>
        <w:t>Дума образуют Счетную палату, состав и порядок деятельности которой определяются федеральным законом</w:t>
      </w:r>
      <w:r>
        <w:rPr>
          <w:rFonts w:ascii="PT Serif" w:hAnsi="PT Serif"/>
        </w:rPr>
        <w:t>.</w:t>
      </w:r>
    </w:p>
    <w:p w:rsidR="00000000" w:rsidRDefault="00F10661">
      <w:pPr>
        <w:divId w:val="2116438822"/>
        <w:rPr>
          <w:rFonts w:ascii="Helvetica" w:eastAsia="Times New Roman" w:hAnsi="Helvetica" w:cs="Helvetica"/>
          <w:b/>
          <w:bCs/>
        </w:rPr>
      </w:pPr>
      <w:r>
        <w:rPr>
          <w:rStyle w:val="docarticle-number"/>
          <w:rFonts w:ascii="Helvetica" w:eastAsia="Times New Roman" w:hAnsi="Helvetica" w:cs="Helvetica"/>
          <w:b/>
          <w:bCs/>
        </w:rPr>
        <w:t>Статья 10</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1. К ведению Совета Федерации относятся</w:t>
      </w:r>
      <w:r>
        <w:rPr>
          <w:rFonts w:ascii="PT Serif" w:hAnsi="PT Serif"/>
        </w:rPr>
        <w:t>:</w:t>
      </w:r>
    </w:p>
    <w:p w:rsidR="00000000" w:rsidRDefault="00F10661">
      <w:pPr>
        <w:spacing w:after="223"/>
        <w:jc w:val="both"/>
        <w:divId w:val="2006588228"/>
        <w:rPr>
          <w:rFonts w:ascii="PT Serif" w:hAnsi="PT Serif"/>
        </w:rPr>
      </w:pPr>
      <w:r>
        <w:rPr>
          <w:rFonts w:ascii="PT Serif" w:hAnsi="PT Serif"/>
        </w:rPr>
        <w:t>а) утверждение изменения границ между субъектами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б) утверждение указа Президента</w:t>
      </w:r>
      <w:r>
        <w:rPr>
          <w:rFonts w:ascii="PT Serif" w:hAnsi="PT Serif"/>
        </w:rPr>
        <w:t xml:space="preserve"> Российской Федерации о введении военного положения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в) утверждение указа Президента Российской Федерации о введении чрезвычайного положения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г) решение вопроса о возможности использования Вооруженных Сил Российской Федерации за пределами территории Россий</w:t>
      </w:r>
      <w:r>
        <w:rPr>
          <w:rFonts w:ascii="PT Serif" w:hAnsi="PT Serif"/>
        </w:rPr>
        <w:t>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д) назначение выборов Президента Российской Федерации;</w:t>
      </w:r>
      <w:r>
        <w:rPr>
          <w:rFonts w:ascii="PT Serif" w:hAnsi="PT Serif"/>
        </w:rPr>
        <w:t xml:space="preserve"> </w:t>
      </w:r>
    </w:p>
    <w:p w:rsidR="00000000" w:rsidRDefault="00F10661">
      <w:pPr>
        <w:spacing w:after="223"/>
        <w:jc w:val="both"/>
        <w:divId w:val="2006588228"/>
        <w:rPr>
          <w:rFonts w:ascii="PT Serif" w:hAnsi="PT Serif"/>
        </w:rPr>
      </w:pPr>
      <w:r>
        <w:rPr>
          <w:rFonts w:ascii="PT Serif" w:hAnsi="PT Serif"/>
        </w:rPr>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w:t>
      </w:r>
      <w:r>
        <w:rPr>
          <w:rFonts w:ascii="PT Serif" w:hAnsi="PT Serif"/>
        </w:rPr>
        <w:t>;</w:t>
      </w:r>
    </w:p>
    <w:p w:rsidR="00000000" w:rsidRDefault="00F10661">
      <w:pPr>
        <w:spacing w:after="223"/>
        <w:jc w:val="both"/>
        <w:divId w:val="2006588228"/>
        <w:rPr>
          <w:rFonts w:ascii="PT Serif" w:hAnsi="PT Serif"/>
        </w:rPr>
      </w:pPr>
      <w:r>
        <w:rPr>
          <w:rFonts w:ascii="PT Serif" w:hAnsi="PT Serif"/>
        </w:rPr>
        <w:t>ж) назначение на должн</w:t>
      </w:r>
      <w:r>
        <w:rPr>
          <w:rFonts w:ascii="PT Serif" w:hAnsi="PT Serif"/>
        </w:rPr>
        <w:t>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w:t>
      </w:r>
      <w:r>
        <w:rPr>
          <w:rFonts w:ascii="PT Serif" w:hAnsi="PT Serif"/>
        </w:rPr>
        <w:t>уда Российской Федерации, заместителей Председателя Верховного Суда Российской Федерации и судей Верховного Суда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з) проведение консультаций по предложенным Президентом Российской Федерации кандидатурам на должность Генерального прокур</w:t>
      </w:r>
      <w:r>
        <w:rPr>
          <w:rFonts w:ascii="PT Serif" w:hAnsi="PT Serif"/>
        </w:rPr>
        <w:t>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и) назначени</w:t>
      </w:r>
      <w:r>
        <w:rPr>
          <w:rFonts w:ascii="PT Serif" w:hAnsi="PT Serif"/>
        </w:rPr>
        <w:t>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к) проведение консультаций по предложенным Президентом Российской Федерации кандида</w:t>
      </w:r>
      <w:r>
        <w:rPr>
          <w:rFonts w:ascii="PT Serif" w:hAnsi="PT Serif"/>
        </w:rPr>
        <w:t>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w:t>
      </w:r>
      <w:r>
        <w:rPr>
          <w:rFonts w:ascii="PT Serif" w:hAnsi="PT Serif"/>
        </w:rPr>
        <w:t>следствий стихийных бедствий, общественной безопасности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w:t>
      </w:r>
      <w:r>
        <w:rPr>
          <w:rFonts w:ascii="PT Serif" w:hAnsi="PT Serif"/>
        </w:rPr>
        <w:t>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w:t>
      </w:r>
      <w:r>
        <w:rPr>
          <w:rFonts w:ascii="PT Serif" w:hAnsi="PT Serif"/>
        </w:rPr>
        <w:t>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w:t>
      </w:r>
      <w:r>
        <w:rPr>
          <w:rFonts w:ascii="PT Serif" w:hAnsi="PT Serif"/>
        </w:rPr>
        <w:t>ющих о невозможности осуществления судьей своих полномочий</w:t>
      </w:r>
      <w:r>
        <w:rPr>
          <w:rFonts w:ascii="PT Serif" w:hAnsi="PT Serif"/>
        </w:rPr>
        <w:t>;</w:t>
      </w:r>
    </w:p>
    <w:p w:rsidR="00000000" w:rsidRDefault="00F10661">
      <w:pPr>
        <w:spacing w:after="223"/>
        <w:jc w:val="both"/>
        <w:divId w:val="2006588228"/>
        <w:rPr>
          <w:rFonts w:ascii="PT Serif" w:hAnsi="PT Serif"/>
        </w:rPr>
      </w:pPr>
      <w:r>
        <w:rPr>
          <w:rFonts w:ascii="PT Serif" w:hAnsi="PT Serif"/>
        </w:rPr>
        <w:t>м) заслушивание ежегодных докладов Генерального прокурора Российской Федерации о состоянии законности и правопорядка 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Совет Федерации принимает постановления по вопросам,</w:t>
      </w:r>
      <w:r>
        <w:rPr>
          <w:rFonts w:ascii="PT Serif" w:hAnsi="PT Serif"/>
        </w:rPr>
        <w:t xml:space="preserve"> отнесенным к его ведению Конституцией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w:t>
      </w:r>
      <w:r>
        <w:rPr>
          <w:rFonts w:ascii="PT Serif" w:hAnsi="PT Serif"/>
        </w:rPr>
        <w:t>ации</w:t>
      </w:r>
      <w:r>
        <w:rPr>
          <w:rFonts w:ascii="PT Serif" w:hAnsi="PT Serif"/>
        </w:rPr>
        <w:t>.</w:t>
      </w:r>
    </w:p>
    <w:p w:rsidR="00000000" w:rsidRDefault="00F10661">
      <w:pPr>
        <w:divId w:val="224462724"/>
        <w:rPr>
          <w:rFonts w:ascii="Helvetica" w:eastAsia="Times New Roman" w:hAnsi="Helvetica" w:cs="Helvetica"/>
          <w:b/>
          <w:bCs/>
        </w:rPr>
      </w:pPr>
      <w:r>
        <w:rPr>
          <w:rStyle w:val="docarticle-number"/>
          <w:rFonts w:ascii="Helvetica" w:eastAsia="Times New Roman" w:hAnsi="Helvetica" w:cs="Helvetica"/>
          <w:b/>
          <w:bCs/>
        </w:rPr>
        <w:t>Статья 10</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1. К ведению Государственной Думы относятся</w:t>
      </w:r>
      <w:r>
        <w:rPr>
          <w:rFonts w:ascii="PT Serif" w:hAnsi="PT Serif"/>
        </w:rPr>
        <w:t>:</w:t>
      </w:r>
    </w:p>
    <w:p w:rsidR="00000000" w:rsidRDefault="00F10661">
      <w:pPr>
        <w:spacing w:after="223"/>
        <w:jc w:val="both"/>
        <w:divId w:val="2006588228"/>
        <w:rPr>
          <w:rFonts w:ascii="PT Serif" w:hAnsi="PT Serif"/>
        </w:rPr>
      </w:pPr>
      <w:r>
        <w:rPr>
          <w:rFonts w:ascii="PT Serif" w:hAnsi="PT Serif"/>
        </w:rPr>
        <w:t>а) утверждение по представлению Президента Российской Федерации кандидатуры Председателя Правительства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а_1)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r:id="rId20" w:anchor="/document/99/9004937/XA00MBO2NF/" w:tgtFrame="_self" w:history="1">
        <w:r>
          <w:rPr>
            <w:rStyle w:val="a4"/>
            <w:rFonts w:ascii="PT Serif" w:hAnsi="PT Serif"/>
          </w:rPr>
          <w:t>пункте "д_1" статьи 83 Конституции Российской Федерации</w:t>
        </w:r>
      </w:hyperlink>
      <w:r>
        <w:rPr>
          <w:rFonts w:ascii="PT Serif" w:hAnsi="PT Serif"/>
        </w:rPr>
        <w:t>;</w:t>
      </w:r>
    </w:p>
    <w:p w:rsidR="00000000" w:rsidRDefault="00F10661">
      <w:pPr>
        <w:spacing w:after="223"/>
        <w:jc w:val="both"/>
        <w:divId w:val="2006588228"/>
        <w:rPr>
          <w:rFonts w:ascii="PT Serif" w:hAnsi="PT Serif"/>
        </w:rPr>
      </w:pPr>
      <w:r>
        <w:rPr>
          <w:rFonts w:ascii="PT Serif" w:hAnsi="PT Serif"/>
        </w:rPr>
        <w:t>б) решение вопроса о доверии Правительству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в) заслушивание ежегодных отчетов Правительства Российской Федерации о ре</w:t>
      </w:r>
      <w:r>
        <w:rPr>
          <w:rFonts w:ascii="PT Serif" w:hAnsi="PT Serif"/>
        </w:rPr>
        <w:t>зультатах его деятельности, в том числе по вопросам, поставленным Государственной Думой</w:t>
      </w:r>
      <w:r>
        <w:rPr>
          <w:rFonts w:ascii="PT Serif" w:hAnsi="PT Serif"/>
        </w:rPr>
        <w:t>;</w:t>
      </w:r>
    </w:p>
    <w:p w:rsidR="00000000" w:rsidRDefault="00F10661">
      <w:pPr>
        <w:spacing w:after="223"/>
        <w:jc w:val="both"/>
        <w:divId w:val="2006588228"/>
        <w:rPr>
          <w:rFonts w:ascii="PT Serif" w:hAnsi="PT Serif"/>
        </w:rPr>
      </w:pPr>
      <w:r>
        <w:rPr>
          <w:rFonts w:ascii="PT Serif" w:hAnsi="PT Serif"/>
        </w:rPr>
        <w:t>г) назначение на должность и освобождение от должности Председателя Центрального банка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г_1) заслушивание ежегодных отчетов Центрального банка Рос</w:t>
      </w:r>
      <w:r>
        <w:rPr>
          <w:rFonts w:ascii="PT Serif" w:hAnsi="PT Serif"/>
        </w:rPr>
        <w:t>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е) назначение на должность и освобождени</w:t>
      </w:r>
      <w:r>
        <w:rPr>
          <w:rFonts w:ascii="PT Serif" w:hAnsi="PT Serif"/>
        </w:rPr>
        <w:t>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w:t>
      </w:r>
      <w:r>
        <w:rPr>
          <w:rFonts w:ascii="PT Serif" w:hAnsi="PT Serif"/>
        </w:rPr>
        <w:t>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w:t>
      </w:r>
      <w:r>
        <w:rPr>
          <w:rFonts w:ascii="PT Serif" w:hAnsi="PT Serif"/>
        </w:rPr>
        <w:t xml:space="preserve">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ж) объявление амнистии</w:t>
      </w:r>
      <w:r>
        <w:rPr>
          <w:rFonts w:ascii="PT Serif" w:hAnsi="PT Serif"/>
        </w:rPr>
        <w:t>;</w:t>
      </w:r>
    </w:p>
    <w:p w:rsidR="00000000" w:rsidRDefault="00F10661">
      <w:pPr>
        <w:spacing w:after="223"/>
        <w:jc w:val="both"/>
        <w:divId w:val="2006588228"/>
        <w:rPr>
          <w:rFonts w:ascii="PT Serif" w:hAnsi="PT Serif"/>
        </w:rPr>
      </w:pPr>
      <w:r>
        <w:rPr>
          <w:rFonts w:ascii="PT Serif" w:hAnsi="PT Serif"/>
        </w:rPr>
        <w:t>з) выдвижение обвинения против Прези</w:t>
      </w:r>
      <w:r>
        <w:rPr>
          <w:rFonts w:ascii="PT Serif" w:hAnsi="PT Serif"/>
        </w:rPr>
        <w:t>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2. Государственная Дума принимает постановления по вопросам, отнесе</w:t>
      </w:r>
      <w:r>
        <w:rPr>
          <w:rFonts w:ascii="PT Serif" w:hAnsi="PT Serif"/>
        </w:rPr>
        <w:t>нным к ее ведению Конституцией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r>
        <w:rPr>
          <w:rFonts w:ascii="PT Serif" w:hAnsi="PT Serif"/>
        </w:rPr>
        <w:t>.</w:t>
      </w:r>
    </w:p>
    <w:p w:rsidR="00000000" w:rsidRDefault="00F10661">
      <w:pPr>
        <w:divId w:val="1571960224"/>
        <w:rPr>
          <w:rFonts w:ascii="Helvetica" w:eastAsia="Times New Roman" w:hAnsi="Helvetica" w:cs="Helvetica"/>
          <w:b/>
          <w:bCs/>
        </w:rPr>
      </w:pPr>
      <w:r>
        <w:rPr>
          <w:rStyle w:val="docarticle-number"/>
          <w:rFonts w:ascii="Helvetica" w:eastAsia="Times New Roman" w:hAnsi="Helvetica" w:cs="Helvetica"/>
          <w:b/>
          <w:bCs/>
        </w:rPr>
        <w:t>Статья 103.</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w:t>
      </w:r>
      <w:r>
        <w:rPr>
          <w:rFonts w:ascii="PT Serif" w:hAnsi="PT Serif"/>
        </w:rPr>
        <w:t>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r>
        <w:rPr>
          <w:rFonts w:ascii="PT Serif" w:hAnsi="PT Serif"/>
        </w:rPr>
        <w:t>.</w:t>
      </w:r>
    </w:p>
    <w:p w:rsidR="00000000" w:rsidRDefault="00F10661">
      <w:pPr>
        <w:divId w:val="1273711542"/>
        <w:rPr>
          <w:rFonts w:ascii="Helvetica" w:eastAsia="Times New Roman" w:hAnsi="Helvetica" w:cs="Helvetica"/>
          <w:b/>
          <w:bCs/>
        </w:rPr>
      </w:pPr>
      <w:r>
        <w:rPr>
          <w:rStyle w:val="docarticle-number"/>
          <w:rFonts w:ascii="Helvetica" w:eastAsia="Times New Roman" w:hAnsi="Helvetica" w:cs="Helvetica"/>
          <w:b/>
          <w:bCs/>
        </w:rPr>
        <w:t>Статья 10</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1. Право законодательной инициативы принадлежит Президенту Российской Федерации, Совету Федера</w:t>
      </w:r>
      <w:r>
        <w:rPr>
          <w:rFonts w:ascii="PT Serif" w:hAnsi="PT Serif"/>
        </w:rPr>
        <w:t>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w:t>
      </w:r>
      <w:r>
        <w:rPr>
          <w:rFonts w:ascii="PT Serif" w:hAnsi="PT Serif"/>
        </w:rPr>
        <w:t>сийской Федерации и Верховному Суду Российской Федерации по вопросам их ведения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2. Законопроекты вносятся в Государственную Думу</w:t>
      </w:r>
      <w:r>
        <w:rPr>
          <w:rFonts w:ascii="PT Serif" w:hAnsi="PT Serif"/>
        </w:rPr>
        <w:t>.</w:t>
      </w:r>
    </w:p>
    <w:p w:rsidR="00000000" w:rsidRDefault="00F10661">
      <w:pPr>
        <w:spacing w:after="223"/>
        <w:jc w:val="both"/>
        <w:divId w:val="2006588228"/>
        <w:rPr>
          <w:rFonts w:ascii="PT Serif" w:hAnsi="PT Serif"/>
        </w:rPr>
      </w:pPr>
      <w:r>
        <w:rPr>
          <w:rFonts w:ascii="PT Serif" w:hAnsi="PT Serif"/>
        </w:rPr>
        <w:t>3.</w:t>
      </w:r>
      <w:r>
        <w:rPr>
          <w:rFonts w:ascii="PT Serif" w:hAnsi="PT Serif"/>
        </w:rPr>
        <w:t xml:space="preserve"> </w:t>
      </w:r>
      <w:r>
        <w:rPr>
          <w:rFonts w:ascii="PT Serif" w:hAnsi="PT Serif"/>
        </w:rPr>
        <w:t>Законопроекты о введении или отмене налогов, освобождении от их уплаты, о выпуске государственных займов, об изменении фин</w:t>
      </w:r>
      <w:r>
        <w:rPr>
          <w:rFonts w:ascii="PT Serif" w:hAnsi="PT Serif"/>
        </w:rPr>
        <w:t>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r>
        <w:rPr>
          <w:rFonts w:ascii="PT Serif" w:hAnsi="PT Serif"/>
        </w:rPr>
        <w:t>.</w:t>
      </w:r>
    </w:p>
    <w:p w:rsidR="00000000" w:rsidRDefault="00F10661">
      <w:pPr>
        <w:divId w:val="510143127"/>
        <w:rPr>
          <w:rFonts w:ascii="Helvetica" w:eastAsia="Times New Roman" w:hAnsi="Helvetica" w:cs="Helvetica"/>
          <w:b/>
          <w:bCs/>
        </w:rPr>
      </w:pPr>
      <w:r>
        <w:rPr>
          <w:rStyle w:val="docarticle-number"/>
          <w:rFonts w:ascii="Helvetica" w:eastAsia="Times New Roman" w:hAnsi="Helvetica" w:cs="Helvetica"/>
          <w:b/>
          <w:bCs/>
        </w:rPr>
        <w:t>Статья 10</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1. Федеральные законы принимаются Г</w:t>
      </w:r>
      <w:r>
        <w:rPr>
          <w:rFonts w:ascii="PT Serif" w:hAnsi="PT Serif"/>
        </w:rPr>
        <w:t>осударственной Думой</w:t>
      </w:r>
      <w:r>
        <w:rPr>
          <w:rFonts w:ascii="PT Serif" w:hAnsi="PT Serif"/>
        </w:rPr>
        <w:t>.</w:t>
      </w:r>
    </w:p>
    <w:p w:rsidR="00000000" w:rsidRDefault="00F10661">
      <w:pPr>
        <w:spacing w:after="223"/>
        <w:jc w:val="both"/>
        <w:divId w:val="2006588228"/>
        <w:rPr>
          <w:rFonts w:ascii="PT Serif" w:hAnsi="PT Serif"/>
        </w:rPr>
      </w:pPr>
      <w:r>
        <w:rPr>
          <w:rFonts w:ascii="PT Serif" w:hAnsi="PT Serif"/>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Принятые Государственной Думой федеральные законы в течение пяти д</w:t>
      </w:r>
      <w:r>
        <w:rPr>
          <w:rFonts w:ascii="PT Serif" w:hAnsi="PT Serif"/>
        </w:rPr>
        <w:t>ней передаются на рассмотрение Совета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w:t>
      </w:r>
      <w:r>
        <w:rPr>
          <w:rFonts w:ascii="PT Serif" w:hAnsi="PT Serif"/>
        </w:rPr>
        <w:t>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r>
        <w:rPr>
          <w:rFonts w:ascii="PT Serif" w:hAnsi="PT Serif"/>
        </w:rPr>
        <w:t>.</w:t>
      </w:r>
    </w:p>
    <w:p w:rsidR="00000000" w:rsidRDefault="00F10661">
      <w:pPr>
        <w:spacing w:after="223"/>
        <w:jc w:val="both"/>
        <w:divId w:val="2006588228"/>
        <w:rPr>
          <w:rFonts w:ascii="PT Serif" w:hAnsi="PT Serif"/>
        </w:rPr>
      </w:pPr>
      <w:r>
        <w:rPr>
          <w:rFonts w:ascii="PT Serif" w:hAnsi="PT Serif"/>
        </w:rPr>
        <w:t>5. В случае несоглас</w:t>
      </w:r>
      <w:r>
        <w:rPr>
          <w:rFonts w:ascii="PT Serif" w:hAnsi="PT Serif"/>
        </w:rPr>
        <w:t>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r>
        <w:rPr>
          <w:rFonts w:ascii="PT Serif" w:hAnsi="PT Serif"/>
        </w:rPr>
        <w:t>.</w:t>
      </w:r>
    </w:p>
    <w:p w:rsidR="00000000" w:rsidRDefault="00F10661">
      <w:pPr>
        <w:divId w:val="1724792636"/>
        <w:rPr>
          <w:rFonts w:ascii="Helvetica" w:eastAsia="Times New Roman" w:hAnsi="Helvetica" w:cs="Helvetica"/>
          <w:b/>
          <w:bCs/>
        </w:rPr>
      </w:pPr>
      <w:r>
        <w:rPr>
          <w:rStyle w:val="docarticle-number"/>
          <w:rFonts w:ascii="Helvetica" w:eastAsia="Times New Roman" w:hAnsi="Helvetica" w:cs="Helvetica"/>
          <w:b/>
          <w:bCs/>
        </w:rPr>
        <w:t>Статья 10</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Обязательному рассмотрению в Сове</w:t>
      </w:r>
      <w:r>
        <w:rPr>
          <w:rFonts w:ascii="PT Serif" w:hAnsi="PT Serif"/>
        </w:rPr>
        <w:t>те Федерации подлежат принятые Государственной Думой федеральные законы по вопросам</w:t>
      </w:r>
      <w:r>
        <w:rPr>
          <w:rFonts w:ascii="PT Serif" w:hAnsi="PT Serif"/>
        </w:rPr>
        <w:t>:</w:t>
      </w:r>
    </w:p>
    <w:p w:rsidR="00000000" w:rsidRDefault="00F10661">
      <w:pPr>
        <w:spacing w:after="223"/>
        <w:jc w:val="both"/>
        <w:divId w:val="2006588228"/>
        <w:rPr>
          <w:rFonts w:ascii="PT Serif" w:hAnsi="PT Serif"/>
        </w:rPr>
      </w:pPr>
      <w:r>
        <w:rPr>
          <w:rFonts w:ascii="PT Serif" w:hAnsi="PT Serif"/>
        </w:rPr>
        <w:t>а) федерального бюджета</w:t>
      </w:r>
      <w:r>
        <w:rPr>
          <w:rFonts w:ascii="PT Serif" w:hAnsi="PT Serif"/>
        </w:rPr>
        <w:t>;</w:t>
      </w:r>
    </w:p>
    <w:p w:rsidR="00000000" w:rsidRDefault="00F10661">
      <w:pPr>
        <w:spacing w:after="223"/>
        <w:jc w:val="both"/>
        <w:divId w:val="2006588228"/>
        <w:rPr>
          <w:rFonts w:ascii="PT Serif" w:hAnsi="PT Serif"/>
        </w:rPr>
      </w:pPr>
      <w:r>
        <w:rPr>
          <w:rFonts w:ascii="PT Serif" w:hAnsi="PT Serif"/>
        </w:rPr>
        <w:t>б) федеральных налогов и сборов</w:t>
      </w:r>
      <w:r>
        <w:rPr>
          <w:rFonts w:ascii="PT Serif" w:hAnsi="PT Serif"/>
        </w:rPr>
        <w:t>;</w:t>
      </w:r>
    </w:p>
    <w:p w:rsidR="00000000" w:rsidRDefault="00F10661">
      <w:pPr>
        <w:spacing w:after="223"/>
        <w:jc w:val="both"/>
        <w:divId w:val="2006588228"/>
        <w:rPr>
          <w:rFonts w:ascii="PT Serif" w:hAnsi="PT Serif"/>
        </w:rPr>
      </w:pPr>
      <w:r>
        <w:rPr>
          <w:rFonts w:ascii="PT Serif" w:hAnsi="PT Serif"/>
        </w:rPr>
        <w:t>в) финансового, валютного, кредитного, таможенного регулирования, денежной эмиссии</w:t>
      </w:r>
      <w:r>
        <w:rPr>
          <w:rFonts w:ascii="PT Serif" w:hAnsi="PT Serif"/>
        </w:rPr>
        <w:t>;</w:t>
      </w:r>
    </w:p>
    <w:p w:rsidR="00000000" w:rsidRDefault="00F10661">
      <w:pPr>
        <w:spacing w:after="223"/>
        <w:jc w:val="both"/>
        <w:divId w:val="2006588228"/>
        <w:rPr>
          <w:rFonts w:ascii="PT Serif" w:hAnsi="PT Serif"/>
        </w:rPr>
      </w:pPr>
      <w:r>
        <w:rPr>
          <w:rFonts w:ascii="PT Serif" w:hAnsi="PT Serif"/>
        </w:rPr>
        <w:t>г) ратификации и денонсации международных договоров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д) статуса и защиты государственной границы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е) войны и мира</w:t>
      </w:r>
      <w:r>
        <w:rPr>
          <w:rFonts w:ascii="PT Serif" w:hAnsi="PT Serif"/>
        </w:rPr>
        <w:t>.</w:t>
      </w:r>
    </w:p>
    <w:p w:rsidR="00000000" w:rsidRDefault="00F10661">
      <w:pPr>
        <w:divId w:val="1858346557"/>
        <w:rPr>
          <w:rFonts w:ascii="Helvetica" w:eastAsia="Times New Roman" w:hAnsi="Helvetica" w:cs="Helvetica"/>
          <w:b/>
          <w:bCs/>
        </w:rPr>
      </w:pPr>
      <w:r>
        <w:rPr>
          <w:rStyle w:val="docarticle-number"/>
          <w:rFonts w:ascii="Helvetica" w:eastAsia="Times New Roman" w:hAnsi="Helvetica" w:cs="Helvetica"/>
          <w:b/>
          <w:bCs/>
        </w:rPr>
        <w:t>Статья 10</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1. Принятый федеральный закон в течение пяти дней направляется Президенту Российской Фед</w:t>
      </w:r>
      <w:r>
        <w:rPr>
          <w:rFonts w:ascii="PT Serif" w:hAnsi="PT Serif"/>
        </w:rPr>
        <w:t>ерации для подписания и обнародования</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Президент Российской Федерации в течение четырнадцати дней подписывает федеральный закон и обнародует его</w:t>
      </w:r>
      <w:r>
        <w:rPr>
          <w:rFonts w:ascii="PT Serif" w:hAnsi="PT Serif"/>
        </w:rPr>
        <w:t>.</w:t>
      </w:r>
    </w:p>
    <w:p w:rsidR="00000000" w:rsidRDefault="00F10661">
      <w:pPr>
        <w:spacing w:after="223"/>
        <w:jc w:val="both"/>
        <w:divId w:val="2006588228"/>
        <w:rPr>
          <w:rFonts w:ascii="PT Serif" w:hAnsi="PT Serif"/>
        </w:rPr>
      </w:pPr>
      <w:r>
        <w:rPr>
          <w:rFonts w:ascii="PT Serif" w:hAnsi="PT Serif"/>
        </w:rPr>
        <w:t>3. Если Президент Российской Федерации в течение четырнадцати дней с момента поступления федерального закон</w:t>
      </w:r>
      <w:r>
        <w:rPr>
          <w:rFonts w:ascii="PT Serif" w:hAnsi="PT Serif"/>
        </w:rPr>
        <w:t xml:space="preserve">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w:t>
      </w:r>
      <w:r>
        <w:rPr>
          <w:rFonts w:ascii="PT Serif" w:hAnsi="PT Serif"/>
        </w:rPr>
        <w:t>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w:t>
      </w:r>
      <w:r>
        <w:rPr>
          <w:rFonts w:ascii="PT Serif" w:hAnsi="PT Serif"/>
        </w:rPr>
        <w:t xml:space="preserve">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w:t>
      </w:r>
      <w:r>
        <w:rPr>
          <w:rFonts w:ascii="PT Serif" w:hAnsi="PT Serif"/>
        </w:rPr>
        <w:t>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w:t>
      </w:r>
      <w:r>
        <w:rPr>
          <w:rFonts w:ascii="PT Serif" w:hAnsi="PT Serif"/>
        </w:rPr>
        <w:t>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w:t>
      </w:r>
      <w:r>
        <w:rPr>
          <w:rFonts w:ascii="PT Serif" w:hAnsi="PT Serif"/>
        </w:rPr>
        <w:t>.</w:t>
      </w:r>
    </w:p>
    <w:p w:rsidR="00000000" w:rsidRDefault="00F10661">
      <w:pPr>
        <w:divId w:val="400494077"/>
        <w:rPr>
          <w:rFonts w:ascii="Helvetica" w:eastAsia="Times New Roman" w:hAnsi="Helvetica" w:cs="Helvetica"/>
          <w:b/>
          <w:bCs/>
        </w:rPr>
      </w:pPr>
      <w:r>
        <w:rPr>
          <w:rStyle w:val="docarticle-number"/>
          <w:rFonts w:ascii="Helvetica" w:eastAsia="Times New Roman" w:hAnsi="Helvetica" w:cs="Helvetica"/>
          <w:b/>
          <w:bCs/>
        </w:rPr>
        <w:t>Статья 10</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1. Федеральные конституционные законы принимаются по вопросам, предусмотре</w:t>
      </w:r>
      <w:r>
        <w:rPr>
          <w:rFonts w:ascii="PT Serif" w:hAnsi="PT Serif"/>
        </w:rPr>
        <w:t>нным Конституцией Российской Федерации.</w:t>
      </w:r>
      <w:r>
        <w:rPr>
          <w:rFonts w:ascii="PT Serif" w:hAnsi="PT Serif"/>
        </w:rPr>
        <w:t xml:space="preserve"> </w:t>
      </w:r>
    </w:p>
    <w:p w:rsidR="00000000" w:rsidRDefault="00F10661">
      <w:pPr>
        <w:spacing w:after="223"/>
        <w:jc w:val="both"/>
        <w:divId w:val="2006588228"/>
        <w:rPr>
          <w:rFonts w:ascii="PT Serif" w:hAnsi="PT Serif"/>
        </w:rPr>
      </w:pPr>
      <w:r>
        <w:rPr>
          <w:rFonts w:ascii="PT Serif" w:hAnsi="PT Serif"/>
        </w:rPr>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w:t>
      </w:r>
      <w:r>
        <w:rPr>
          <w:rFonts w:ascii="PT Serif" w:hAnsi="PT Serif"/>
        </w:rPr>
        <w:t>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w:t>
      </w:r>
      <w:r>
        <w:rPr>
          <w:rFonts w:ascii="PT Serif" w:hAnsi="PT Serif"/>
        </w:rPr>
        <w:t xml:space="preserve">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w:t>
      </w:r>
      <w:r>
        <w:rPr>
          <w:rFonts w:ascii="PT Serif" w:hAnsi="PT Serif"/>
        </w:rPr>
        <w:t>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w:t>
      </w:r>
      <w:r>
        <w:rPr>
          <w:rFonts w:ascii="PT Serif" w:hAnsi="PT Serif"/>
        </w:rPr>
        <w:t>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w:t>
      </w:r>
      <w:r>
        <w:rPr>
          <w:rFonts w:ascii="PT Serif" w:hAnsi="PT Serif"/>
        </w:rPr>
        <w:t>.</w:t>
      </w:r>
    </w:p>
    <w:p w:rsidR="00000000" w:rsidRDefault="00F10661">
      <w:pPr>
        <w:divId w:val="631255730"/>
        <w:rPr>
          <w:rFonts w:ascii="Helvetica" w:eastAsia="Times New Roman" w:hAnsi="Helvetica" w:cs="Helvetica"/>
          <w:b/>
          <w:bCs/>
        </w:rPr>
      </w:pPr>
      <w:r>
        <w:rPr>
          <w:rStyle w:val="docarticle-number"/>
          <w:rFonts w:ascii="Helvetica" w:eastAsia="Times New Roman" w:hAnsi="Helvetica" w:cs="Helvetica"/>
          <w:b/>
          <w:bCs/>
        </w:rPr>
        <w:t>Статья 10</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1. Государственная Дума может быть распущена Президен</w:t>
      </w:r>
      <w:r>
        <w:rPr>
          <w:rFonts w:ascii="PT Serif" w:hAnsi="PT Serif"/>
        </w:rPr>
        <w:t xml:space="preserve">том Российской Федерации в случаях, предусмотренных </w:t>
      </w:r>
      <w:hyperlink r:id="rId21" w:anchor="/document/99/9004937/XA00M882MS/" w:tgtFrame="_self" w:history="1">
        <w:r>
          <w:rPr>
            <w:rStyle w:val="a4"/>
            <w:rFonts w:ascii="PT Serif" w:hAnsi="PT Serif"/>
          </w:rPr>
          <w:t>статьями 111</w:t>
        </w:r>
      </w:hyperlink>
      <w:r>
        <w:rPr>
          <w:rFonts w:ascii="PT Serif" w:hAnsi="PT Serif"/>
        </w:rPr>
        <w:t xml:space="preserve">, </w:t>
      </w:r>
      <w:hyperlink r:id="rId22" w:anchor="/document/99/9004937/XA00M802N9/" w:tgtFrame="_self" w:history="1">
        <w:r>
          <w:rPr>
            <w:rStyle w:val="a4"/>
            <w:rFonts w:ascii="PT Serif" w:hAnsi="PT Serif"/>
          </w:rPr>
          <w:t>112</w:t>
        </w:r>
      </w:hyperlink>
      <w:r>
        <w:rPr>
          <w:rFonts w:ascii="PT Serif" w:hAnsi="PT Serif"/>
        </w:rPr>
        <w:t xml:space="preserve"> и </w:t>
      </w:r>
      <w:hyperlink r:id="rId23" w:anchor="/document/99/9004937/XA00M7O2MK/" w:tgtFrame="_self" w:history="1">
        <w:r>
          <w:rPr>
            <w:rStyle w:val="a4"/>
            <w:rFonts w:ascii="PT Serif" w:hAnsi="PT Serif"/>
          </w:rPr>
          <w:t>117 Конституции Российской Федерации</w:t>
        </w:r>
      </w:hyperlink>
      <w:r>
        <w:rPr>
          <w:rFonts w:ascii="PT Serif" w:hAnsi="PT Serif"/>
        </w:rPr>
        <w:t>.</w:t>
      </w:r>
    </w:p>
    <w:p w:rsidR="00000000" w:rsidRDefault="00F10661">
      <w:pPr>
        <w:spacing w:after="223"/>
        <w:jc w:val="both"/>
        <w:divId w:val="2006588228"/>
        <w:rPr>
          <w:rFonts w:ascii="PT Serif" w:hAnsi="PT Serif"/>
        </w:rPr>
      </w:pPr>
      <w:r>
        <w:rPr>
          <w:rFonts w:ascii="PT Serif" w:hAnsi="PT Serif"/>
        </w:rPr>
        <w:t>2. В случае роспуска Государственной Думы Президент Российской Федерации назначает дату выборов с тем, чтобы вновь избранная Государственн</w:t>
      </w:r>
      <w:r>
        <w:rPr>
          <w:rFonts w:ascii="PT Serif" w:hAnsi="PT Serif"/>
        </w:rPr>
        <w:t>ая Дума собралась не позднее чем через четыре месяца с момента роспуска</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3. Государственная Дума не может быть распущена по основаниям, предусмотренным </w:t>
      </w:r>
      <w:hyperlink r:id="rId24" w:anchor="/document/99/9004937/XA00M7O2MK/" w:tgtFrame="_self" w:history="1">
        <w:r>
          <w:rPr>
            <w:rStyle w:val="a4"/>
            <w:rFonts w:ascii="PT Serif" w:hAnsi="PT Serif"/>
          </w:rPr>
          <w:t>статьей 117 Конс</w:t>
        </w:r>
        <w:r>
          <w:rPr>
            <w:rStyle w:val="a4"/>
            <w:rFonts w:ascii="PT Serif" w:hAnsi="PT Serif"/>
          </w:rPr>
          <w:t>титуции Российской Федерации</w:t>
        </w:r>
      </w:hyperlink>
      <w:r>
        <w:rPr>
          <w:rFonts w:ascii="PT Serif" w:hAnsi="PT Serif"/>
        </w:rPr>
        <w:t>, в течение года после ее избрания</w:t>
      </w:r>
      <w:r>
        <w:rPr>
          <w:rFonts w:ascii="PT Serif" w:hAnsi="PT Serif"/>
        </w:rPr>
        <w:t>.</w:t>
      </w:r>
    </w:p>
    <w:p w:rsidR="00000000" w:rsidRDefault="00F10661">
      <w:pPr>
        <w:spacing w:after="223"/>
        <w:jc w:val="both"/>
        <w:divId w:val="2006588228"/>
        <w:rPr>
          <w:rFonts w:ascii="PT Serif" w:hAnsi="PT Serif"/>
        </w:rPr>
      </w:pPr>
      <w:r>
        <w:rPr>
          <w:rFonts w:ascii="PT Serif" w:hAnsi="PT Serif"/>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5. Государствен</w:t>
      </w:r>
      <w:r>
        <w:rPr>
          <w:rFonts w:ascii="PT Serif" w:hAnsi="PT Serif"/>
        </w:rPr>
        <w:t>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t>
      </w:r>
      <w:r>
        <w:rPr>
          <w:rFonts w:ascii="PT Serif" w:hAnsi="PT Serif"/>
        </w:rPr>
        <w:t> </w:t>
      </w:r>
    </w:p>
    <w:p w:rsidR="00000000" w:rsidRDefault="00F10661">
      <w:pPr>
        <w:divId w:val="1785927672"/>
        <w:rPr>
          <w:rFonts w:ascii="PT Serif" w:eastAsia="Times New Roman" w:hAnsi="PT Serif"/>
          <w:sz w:val="35"/>
          <w:szCs w:val="35"/>
        </w:rPr>
      </w:pPr>
      <w:r>
        <w:rPr>
          <w:rStyle w:val="docchapter-number"/>
          <w:rFonts w:ascii="PT Serif" w:eastAsia="Times New Roman" w:hAnsi="PT Serif"/>
          <w:sz w:val="35"/>
          <w:szCs w:val="35"/>
        </w:rPr>
        <w:t xml:space="preserve">Глава 6. </w:t>
      </w:r>
      <w:r>
        <w:rPr>
          <w:rStyle w:val="docchapter-name"/>
          <w:rFonts w:ascii="PT Serif" w:eastAsia="Times New Roman" w:hAnsi="PT Serif"/>
          <w:sz w:val="35"/>
          <w:szCs w:val="35"/>
        </w:rPr>
        <w:t>Правительство Российской Федераци</w:t>
      </w:r>
      <w:r>
        <w:rPr>
          <w:rStyle w:val="docchapter-name"/>
          <w:rFonts w:ascii="PT Serif" w:eastAsia="Times New Roman" w:hAnsi="PT Serif"/>
          <w:sz w:val="35"/>
          <w:szCs w:val="35"/>
        </w:rPr>
        <w:t>и</w:t>
      </w:r>
    </w:p>
    <w:p w:rsidR="00000000" w:rsidRDefault="00F10661">
      <w:pPr>
        <w:divId w:val="618686513"/>
        <w:rPr>
          <w:rFonts w:ascii="Helvetica" w:eastAsia="Times New Roman" w:hAnsi="Helvetica" w:cs="Helvetica"/>
          <w:b/>
          <w:bCs/>
        </w:rPr>
      </w:pPr>
      <w:r>
        <w:rPr>
          <w:rStyle w:val="docarticle-number"/>
          <w:rFonts w:ascii="Helvetica" w:eastAsia="Times New Roman" w:hAnsi="Helvetica" w:cs="Helvetica"/>
          <w:b/>
          <w:bCs/>
        </w:rPr>
        <w:t>Статья 11</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1. Исполнительную власть Российской Федерации осуществляет Правительство Российской Федерации под общим руководством Президента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Правительство Российской Федерации состоит из Председател</w:t>
      </w:r>
      <w:r>
        <w:rPr>
          <w:rFonts w:ascii="PT Serif" w:hAnsi="PT Serif"/>
        </w:rPr>
        <w:t>я Правительства Российской Федерации, заместителей Председателя Правительства Российской Федерации и федеральных министров</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3. Правительство Российской Федерации руководит деятельностью федеральных органов исполнительной власти, за исключением федеральных </w:t>
      </w:r>
      <w:r>
        <w:rPr>
          <w:rFonts w:ascii="PT Serif" w:hAnsi="PT Serif"/>
        </w:rPr>
        <w:t>органов исполнительной власти, руководство деятельностью которых осуществляет Президент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4. Председателем Правительства Российской Федерации, Заместителем Председателя Правительства Российской Федерации, федеральным министром, иным рук</w:t>
      </w:r>
      <w:r>
        <w:rPr>
          <w:rFonts w:ascii="PT Serif" w:hAnsi="PT Serif"/>
        </w:rPr>
        <w:t>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w:t>
      </w:r>
      <w:r>
        <w:rPr>
          <w:rFonts w:ascii="PT Serif" w:hAnsi="PT Serif"/>
        </w:rPr>
        <w:t>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w:t>
      </w:r>
      <w:r>
        <w:rPr>
          <w:rFonts w:ascii="PT Serif" w:hAnsi="PT Serif"/>
        </w:rPr>
        <w:t>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PT Serif" w:hAnsi="PT Serif"/>
        </w:rPr>
        <w:t>.</w:t>
      </w:r>
    </w:p>
    <w:p w:rsidR="00000000" w:rsidRDefault="00F10661">
      <w:pPr>
        <w:divId w:val="1240553358"/>
        <w:rPr>
          <w:rFonts w:ascii="Helvetica" w:eastAsia="Times New Roman" w:hAnsi="Helvetica" w:cs="Helvetica"/>
          <w:b/>
          <w:bCs/>
        </w:rPr>
      </w:pPr>
      <w:r>
        <w:rPr>
          <w:rStyle w:val="docarticle-number"/>
          <w:rFonts w:ascii="Helvetica" w:eastAsia="Times New Roman" w:hAnsi="Helvetica" w:cs="Helvetica"/>
          <w:b/>
          <w:bCs/>
        </w:rPr>
        <w:t>Статья 11</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 xml:space="preserve">1. Председатель </w:t>
      </w:r>
      <w:r>
        <w:rPr>
          <w:rFonts w:ascii="PT Serif" w:hAnsi="PT Serif"/>
        </w:rPr>
        <w:t>Правительства Российской Федерации назначается Президентом Российской Федерации после утверждения его кандидатуры Государственной Думой</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Представление по кандидатуре Председателя Правительства Российской Федерации вносится в Государственную Думу Президе</w:t>
      </w:r>
      <w:r>
        <w:rPr>
          <w:rFonts w:ascii="PT Serif" w:hAnsi="PT Serif"/>
        </w:rPr>
        <w:t>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w:t>
      </w:r>
      <w:r>
        <w:rPr>
          <w:rFonts w:ascii="PT Serif" w:hAnsi="PT Serif"/>
        </w:rPr>
        <w:t>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Государственная Дума рассматривает представленную Президентом Российско</w:t>
      </w:r>
      <w:r>
        <w:rPr>
          <w:rFonts w:ascii="PT Serif" w:hAnsi="PT Serif"/>
        </w:rPr>
        <w:t>й Федерации кандидатуру Председателя Правительства Российской Федерации в течение недели со дня внесения представления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4. После трехкратного отклонения представленных кандидатур Председателя Правительства Российской Федерации Государственной Думой Президе</w:t>
      </w:r>
      <w:r>
        <w:rPr>
          <w:rFonts w:ascii="PT Serif" w:hAnsi="PT Serif"/>
        </w:rPr>
        <w:t>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w:t>
      </w:r>
      <w:r>
        <w:rPr>
          <w:rFonts w:ascii="PT Serif" w:hAnsi="PT Serif"/>
        </w:rPr>
        <w:t>.</w:t>
      </w:r>
    </w:p>
    <w:p w:rsidR="00000000" w:rsidRDefault="00F10661">
      <w:pPr>
        <w:divId w:val="234049834"/>
        <w:rPr>
          <w:rFonts w:ascii="Helvetica" w:eastAsia="Times New Roman" w:hAnsi="Helvetica" w:cs="Helvetica"/>
          <w:b/>
          <w:bCs/>
        </w:rPr>
      </w:pPr>
      <w:r>
        <w:rPr>
          <w:rStyle w:val="docarticle-number"/>
          <w:rFonts w:ascii="Helvetica" w:eastAsia="Times New Roman" w:hAnsi="Helvetica" w:cs="Helvetica"/>
          <w:b/>
          <w:bCs/>
        </w:rPr>
        <w:t>Статья 11</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w:t>
      </w:r>
      <w:r>
        <w:rPr>
          <w:rFonts w:ascii="PT Serif" w:hAnsi="PT Serif"/>
        </w:rPr>
        <w:t>седатель Правительства Российской Федерации освобожден от должности Президентом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w:t>
      </w:r>
      <w:r>
        <w:rPr>
          <w:rFonts w:ascii="PT Serif" w:hAnsi="PT Serif"/>
        </w:rPr>
        <w:t xml:space="preserve">ссийской Федерации и федеральных министров (за исключением федеральных министров, указанных в </w:t>
      </w:r>
      <w:hyperlink r:id="rId25" w:anchor="/document/99/9004937/XA00MBO2NF/" w:tgtFrame="_self" w:history="1">
        <w:r>
          <w:rPr>
            <w:rStyle w:val="a4"/>
            <w:rFonts w:ascii="PT Serif" w:hAnsi="PT Serif"/>
          </w:rPr>
          <w:t>пункте "д_1" статьи 83 Конституции Российской Федерации</w:t>
        </w:r>
      </w:hyperlink>
      <w:r>
        <w:rPr>
          <w:rFonts w:ascii="PT Serif" w:hAnsi="PT Serif"/>
        </w:rPr>
        <w:t xml:space="preserve">). Государственная </w:t>
      </w:r>
      <w:r>
        <w:rPr>
          <w:rFonts w:ascii="PT Serif" w:hAnsi="PT Serif"/>
        </w:rPr>
        <w:t>Дума не позднее недельного срока принимает решение по представленным кандидатурам</w:t>
      </w:r>
      <w:r>
        <w:rPr>
          <w:rFonts w:ascii="PT Serif" w:hAnsi="PT Serif"/>
        </w:rPr>
        <w:t>.</w:t>
      </w:r>
    </w:p>
    <w:p w:rsidR="00000000" w:rsidRDefault="00F10661">
      <w:pPr>
        <w:spacing w:after="223"/>
        <w:jc w:val="both"/>
        <w:divId w:val="2006588228"/>
        <w:rPr>
          <w:rFonts w:ascii="PT Serif" w:hAnsi="PT Serif"/>
        </w:rPr>
      </w:pPr>
      <w:r>
        <w:rPr>
          <w:rFonts w:ascii="PT Serif" w:hAnsi="PT Serif"/>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w:t>
      </w:r>
      <w:r>
        <w:rPr>
          <w:rFonts w:ascii="PT Serif" w:hAnsi="PT Serif"/>
        </w:rPr>
        <w:t>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r>
        <w:rPr>
          <w:rFonts w:ascii="PT Serif" w:hAnsi="PT Serif"/>
        </w:rPr>
        <w:t>.</w:t>
      </w:r>
    </w:p>
    <w:p w:rsidR="00000000" w:rsidRDefault="00F10661">
      <w:pPr>
        <w:spacing w:after="223"/>
        <w:jc w:val="both"/>
        <w:divId w:val="2006588228"/>
        <w:rPr>
          <w:rFonts w:ascii="PT Serif" w:hAnsi="PT Serif"/>
        </w:rPr>
      </w:pPr>
      <w:r>
        <w:rPr>
          <w:rFonts w:ascii="PT Serif" w:hAnsi="PT Serif"/>
        </w:rPr>
        <w:t>4. После трех</w:t>
      </w:r>
      <w:r>
        <w:rPr>
          <w:rFonts w:ascii="PT Serif" w:hAnsi="PT Serif"/>
        </w:rPr>
        <w:t xml:space="preserve">кратного отклонения Государственной Думой представленных в соответствии с </w:t>
      </w:r>
      <w:hyperlink r:id="rId26" w:anchor="/document/99/9004937/XA00MA42NJ/" w:tgtFrame="_self" w:history="1">
        <w:r>
          <w:rPr>
            <w:rStyle w:val="a4"/>
            <w:rFonts w:ascii="PT Serif" w:hAnsi="PT Serif"/>
          </w:rPr>
          <w:t>частью 2 настоящей статьи</w:t>
        </w:r>
      </w:hyperlink>
      <w:r>
        <w:rPr>
          <w:rFonts w:ascii="PT Serif" w:hAnsi="PT Serif"/>
        </w:rPr>
        <w:t xml:space="preserve"> кандидатур заместителей Председателя Правительства Российской Федера</w:t>
      </w:r>
      <w:r>
        <w:rPr>
          <w:rFonts w:ascii="PT Serif" w:hAnsi="PT Serif"/>
        </w:rPr>
        <w:t xml:space="preserve">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w:t>
      </w:r>
      <w:r>
        <w:rPr>
          <w:rFonts w:ascii="PT Serif" w:hAnsi="PT Serif"/>
        </w:rPr>
        <w:t xml:space="preserve">трехкратного отклонения Государственной Думой представленных в соответствии с </w:t>
      </w:r>
      <w:hyperlink r:id="rId27" w:anchor="/document/99/9004937/XA00MA42NJ/" w:tgtFrame="_self" w:history="1">
        <w:r>
          <w:rPr>
            <w:rStyle w:val="a4"/>
            <w:rFonts w:ascii="PT Serif" w:hAnsi="PT Serif"/>
          </w:rPr>
          <w:t>частью 2 настоящей статьи</w:t>
        </w:r>
      </w:hyperlink>
      <w:r>
        <w:rPr>
          <w:rFonts w:ascii="PT Serif" w:hAnsi="PT Serif"/>
        </w:rPr>
        <w:t xml:space="preserve"> кандидатур более одной трети должностей членов Правительства Рос</w:t>
      </w:r>
      <w:r>
        <w:rPr>
          <w:rFonts w:ascii="PT Serif" w:hAnsi="PT Serif"/>
        </w:rPr>
        <w:t xml:space="preserve">сийской Федерации (за исключением должностей федеральных министров, указанных в </w:t>
      </w:r>
      <w:hyperlink r:id="rId28" w:anchor="/document/99/9004937/XA00MBO2NF/" w:tgtFrame="_self" w:history="1">
        <w:r>
          <w:rPr>
            <w:rStyle w:val="a4"/>
            <w:rFonts w:ascii="PT Serif" w:hAnsi="PT Serif"/>
          </w:rPr>
          <w:t>пункте "д_1" статьи 83 Конституции Российской Федерации</w:t>
        </w:r>
      </w:hyperlink>
      <w:r>
        <w:rPr>
          <w:rFonts w:ascii="PT Serif" w:hAnsi="PT Serif"/>
        </w:rPr>
        <w:t xml:space="preserve">) остаются вакантными, Президент </w:t>
      </w:r>
      <w:r>
        <w:rPr>
          <w:rFonts w:ascii="PT Serif" w:hAnsi="PT Serif"/>
        </w:rPr>
        <w:t>Российской Федерации вправе распустить Государственную Думу и назначить новые выборы</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5. В случае, предусмотренном </w:t>
      </w:r>
      <w:hyperlink r:id="rId29" w:anchor="/document/99/9004937/XA00MGC2OA/" w:tgtFrame="_self" w:history="1">
        <w:r>
          <w:rPr>
            <w:rStyle w:val="a4"/>
            <w:rFonts w:ascii="PT Serif" w:hAnsi="PT Serif"/>
          </w:rPr>
          <w:t>частью 4 статьи 111 Конституции Российской Федерации</w:t>
        </w:r>
      </w:hyperlink>
      <w:r>
        <w:rPr>
          <w:rFonts w:ascii="PT Serif" w:hAnsi="PT Serif"/>
        </w:rPr>
        <w:t>,</w:t>
      </w:r>
      <w:r>
        <w:rPr>
          <w:rFonts w:ascii="PT Serif" w:hAnsi="PT Serif"/>
        </w:rPr>
        <w:t xml:space="preserve">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w:t>
      </w:r>
      <w:r>
        <w:rPr>
          <w:rFonts w:ascii="PT Serif" w:hAnsi="PT Serif"/>
        </w:rPr>
        <w:t xml:space="preserve">стров, указанных в </w:t>
      </w:r>
      <w:hyperlink r:id="rId30" w:anchor="/document/99/9004937/XA00MBO2NF/" w:tgtFrame="_self" w:history="1">
        <w:r>
          <w:rPr>
            <w:rStyle w:val="a4"/>
            <w:rFonts w:ascii="PT Serif" w:hAnsi="PT Serif"/>
          </w:rPr>
          <w:t>пункте "д_1" статьи 83 Конституции Российской Федерации</w:t>
        </w:r>
      </w:hyperlink>
      <w:r>
        <w:rPr>
          <w:rFonts w:ascii="PT Serif" w:hAnsi="PT Serif"/>
        </w:rPr>
        <w:t>) по представлению Председателя Правительства Российской Федерации</w:t>
      </w:r>
      <w:r>
        <w:rPr>
          <w:rFonts w:ascii="PT Serif" w:hAnsi="PT Serif"/>
        </w:rPr>
        <w:t>.</w:t>
      </w:r>
    </w:p>
    <w:p w:rsidR="00000000" w:rsidRDefault="00F10661">
      <w:pPr>
        <w:divId w:val="1564293570"/>
        <w:rPr>
          <w:rFonts w:ascii="Helvetica" w:eastAsia="Times New Roman" w:hAnsi="Helvetica" w:cs="Helvetica"/>
          <w:b/>
          <w:bCs/>
        </w:rPr>
      </w:pPr>
      <w:r>
        <w:rPr>
          <w:rStyle w:val="docarticle-number"/>
          <w:rFonts w:ascii="Helvetica" w:eastAsia="Times New Roman" w:hAnsi="Helvetica" w:cs="Helvetica"/>
          <w:b/>
          <w:bCs/>
        </w:rPr>
        <w:t>Статья 11</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Председатель Пр</w:t>
      </w:r>
      <w:r>
        <w:rPr>
          <w:rFonts w:ascii="PT Serif" w:hAnsi="PT Serif"/>
        </w:rPr>
        <w:t>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w:t>
      </w:r>
      <w:r>
        <w:rPr>
          <w:rFonts w:ascii="PT Serif" w:hAnsi="PT Serif"/>
        </w:rPr>
        <w:t>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r>
        <w:rPr>
          <w:rFonts w:ascii="PT Serif" w:hAnsi="PT Serif"/>
        </w:rPr>
        <w:t>.</w:t>
      </w:r>
    </w:p>
    <w:p w:rsidR="00000000" w:rsidRDefault="00F10661">
      <w:pPr>
        <w:divId w:val="1590962128"/>
        <w:rPr>
          <w:rFonts w:ascii="Helvetica" w:eastAsia="Times New Roman" w:hAnsi="Helvetica" w:cs="Helvetica"/>
          <w:b/>
          <w:bCs/>
        </w:rPr>
      </w:pPr>
      <w:r>
        <w:rPr>
          <w:rStyle w:val="docarticle-number"/>
          <w:rFonts w:ascii="Helvetica" w:eastAsia="Times New Roman" w:hAnsi="Helvetica" w:cs="Helvetica"/>
          <w:b/>
          <w:bCs/>
        </w:rPr>
        <w:t>Статья 11</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1. Правительство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а) разрабатывает и представляе</w:t>
      </w:r>
      <w:r>
        <w:rPr>
          <w:rFonts w:ascii="PT Serif" w:hAnsi="PT Serif"/>
        </w:rPr>
        <w:t>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w:t>
      </w:r>
      <w:r>
        <w:rPr>
          <w:rFonts w:ascii="PT Serif" w:hAnsi="PT Serif"/>
        </w:rPr>
        <w:t>м, поставленным Государственной Думой</w:t>
      </w:r>
      <w:r>
        <w:rPr>
          <w:rFonts w:ascii="PT Serif" w:hAnsi="PT Serif"/>
        </w:rPr>
        <w:t>;</w:t>
      </w:r>
    </w:p>
    <w:p w:rsidR="00000000" w:rsidRDefault="00F10661">
      <w:pPr>
        <w:spacing w:after="223"/>
        <w:jc w:val="both"/>
        <w:divId w:val="2006588228"/>
        <w:rPr>
          <w:rFonts w:ascii="PT Serif" w:hAnsi="PT Serif"/>
        </w:rPr>
      </w:pPr>
      <w:r>
        <w:rPr>
          <w:rFonts w:ascii="PT Serif" w:hAnsi="PT Serif"/>
        </w:rPr>
        <w:t>б) обеспечивает проведение в Российской Федерации единой финансовой, кредитной и денежной политики</w:t>
      </w:r>
      <w:r>
        <w:rPr>
          <w:rFonts w:ascii="PT Serif" w:hAnsi="PT Serif"/>
        </w:rPr>
        <w:t>;</w:t>
      </w:r>
    </w:p>
    <w:p w:rsidR="00000000" w:rsidRDefault="00F10661">
      <w:pPr>
        <w:spacing w:after="223"/>
        <w:jc w:val="both"/>
        <w:divId w:val="2006588228"/>
        <w:rPr>
          <w:rFonts w:ascii="PT Serif" w:hAnsi="PT Serif"/>
        </w:rPr>
      </w:pPr>
      <w:r>
        <w:rPr>
          <w:rFonts w:ascii="PT Serif" w:hAnsi="PT Serif"/>
        </w:rPr>
        <w:t>в) обеспечивает проведение в Российской Федерации единой социально ориентированной государственной политики в области</w:t>
      </w:r>
      <w:r>
        <w:rPr>
          <w:rFonts w:ascii="PT Serif" w:hAnsi="PT Serif"/>
        </w:rPr>
        <w:t xml:space="preserve">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w:t>
      </w:r>
      <w:r>
        <w:rPr>
          <w:rFonts w:ascii="PT Serif" w:hAnsi="PT Serif"/>
        </w:rPr>
        <w:t>;</w:t>
      </w:r>
    </w:p>
    <w:p w:rsidR="00000000" w:rsidRDefault="00F10661">
      <w:pPr>
        <w:spacing w:after="223"/>
        <w:jc w:val="both"/>
        <w:divId w:val="2006588228"/>
        <w:rPr>
          <w:rFonts w:ascii="PT Serif" w:hAnsi="PT Serif"/>
        </w:rPr>
      </w:pPr>
      <w:r>
        <w:rPr>
          <w:rFonts w:ascii="PT Serif" w:hAnsi="PT Serif"/>
        </w:rPr>
        <w:t>в_1) обеспечивает государственную поддержку научно-техноло</w:t>
      </w:r>
      <w:r>
        <w:rPr>
          <w:rFonts w:ascii="PT Serif" w:hAnsi="PT Serif"/>
        </w:rPr>
        <w:t>гического развития Российской Федерации, сохранение и развитие ее научного потенциала</w:t>
      </w:r>
      <w:r>
        <w:rPr>
          <w:rFonts w:ascii="PT Serif" w:hAnsi="PT Serif"/>
        </w:rPr>
        <w:t>;</w:t>
      </w:r>
    </w:p>
    <w:p w:rsidR="00000000" w:rsidRDefault="00F10661">
      <w:pPr>
        <w:spacing w:after="223"/>
        <w:jc w:val="both"/>
        <w:divId w:val="2006588228"/>
        <w:rPr>
          <w:rFonts w:ascii="PT Serif" w:hAnsi="PT Serif"/>
        </w:rPr>
      </w:pPr>
      <w:r>
        <w:rPr>
          <w:rFonts w:ascii="PT Serif" w:hAnsi="PT Serif"/>
        </w:rPr>
        <w:t>в_2)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w:t>
      </w:r>
      <w:r>
        <w:rPr>
          <w:rFonts w:ascii="PT Serif" w:hAnsi="PT Serif"/>
        </w:rPr>
        <w:t>ю интеграцию без какой-либо дискриминации, создание доступной среды для инвалидов и улучшение качества их жизни</w:t>
      </w:r>
      <w:r>
        <w:rPr>
          <w:rFonts w:ascii="PT Serif" w:hAnsi="PT Serif"/>
        </w:rPr>
        <w:t>;</w:t>
      </w:r>
    </w:p>
    <w:p w:rsidR="00000000" w:rsidRDefault="00F10661">
      <w:pPr>
        <w:spacing w:after="223"/>
        <w:jc w:val="both"/>
        <w:divId w:val="2006588228"/>
        <w:rPr>
          <w:rFonts w:ascii="PT Serif" w:hAnsi="PT Serif"/>
        </w:rPr>
      </w:pPr>
      <w:r>
        <w:rPr>
          <w:rFonts w:ascii="PT Serif" w:hAnsi="PT Serif"/>
        </w:rPr>
        <w:t>г) осуществляет управление федеральной собственностью</w:t>
      </w:r>
      <w:r>
        <w:rPr>
          <w:rFonts w:ascii="PT Serif" w:hAnsi="PT Serif"/>
        </w:rPr>
        <w:t>;</w:t>
      </w:r>
    </w:p>
    <w:p w:rsidR="00000000" w:rsidRDefault="00F10661">
      <w:pPr>
        <w:spacing w:after="223"/>
        <w:jc w:val="both"/>
        <w:divId w:val="2006588228"/>
        <w:rPr>
          <w:rFonts w:ascii="PT Serif" w:hAnsi="PT Serif"/>
        </w:rPr>
      </w:pPr>
      <w:r>
        <w:rPr>
          <w:rFonts w:ascii="PT Serif" w:hAnsi="PT Serif"/>
        </w:rPr>
        <w:t>д) осуществляет меры по обеспечению обороны страны, государственной безопасности, реализ</w:t>
      </w:r>
      <w:r>
        <w:rPr>
          <w:rFonts w:ascii="PT Serif" w:hAnsi="PT Serif"/>
        </w:rPr>
        <w:t>ации внешней политики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е) осуществляет меры по обеспечению законности, прав и свобод граждан, охране собственности и общественного порядка, борьбе с преступностью</w:t>
      </w:r>
      <w:r>
        <w:rPr>
          <w:rFonts w:ascii="PT Serif" w:hAnsi="PT Serif"/>
        </w:rPr>
        <w:t>;</w:t>
      </w:r>
    </w:p>
    <w:p w:rsidR="00000000" w:rsidRDefault="00F10661">
      <w:pPr>
        <w:spacing w:after="223"/>
        <w:jc w:val="both"/>
        <w:divId w:val="2006588228"/>
        <w:rPr>
          <w:rFonts w:ascii="PT Serif" w:hAnsi="PT Serif"/>
        </w:rPr>
      </w:pPr>
      <w:r>
        <w:rPr>
          <w:rFonts w:ascii="PT Serif" w:hAnsi="PT Serif"/>
        </w:rPr>
        <w:t>е_1) осуществляет меры по поддержке институтов гражданского общества, в</w:t>
      </w:r>
      <w:r>
        <w:rPr>
          <w:rFonts w:ascii="PT Serif" w:hAnsi="PT Serif"/>
        </w:rPr>
        <w:t xml:space="preserve"> том числе некоммерческих организаций, обеспечивает их участие в выработке и проведении государственной политики</w:t>
      </w:r>
      <w:r>
        <w:rPr>
          <w:rFonts w:ascii="PT Serif" w:hAnsi="PT Serif"/>
        </w:rPr>
        <w:t>;</w:t>
      </w:r>
    </w:p>
    <w:p w:rsidR="00000000" w:rsidRDefault="00F10661">
      <w:pPr>
        <w:spacing w:after="223"/>
        <w:jc w:val="both"/>
        <w:divId w:val="2006588228"/>
        <w:rPr>
          <w:rFonts w:ascii="PT Serif" w:hAnsi="PT Serif"/>
        </w:rPr>
      </w:pPr>
      <w:r>
        <w:rPr>
          <w:rFonts w:ascii="PT Serif" w:hAnsi="PT Serif"/>
        </w:rPr>
        <w:t>е_2) осуществляет меры по поддержке добровольческой (волонтерской) деятельности</w:t>
      </w:r>
      <w:r>
        <w:rPr>
          <w:rFonts w:ascii="PT Serif" w:hAnsi="PT Serif"/>
        </w:rPr>
        <w:t>;</w:t>
      </w:r>
    </w:p>
    <w:p w:rsidR="00000000" w:rsidRDefault="00F10661">
      <w:pPr>
        <w:spacing w:after="223"/>
        <w:jc w:val="both"/>
        <w:divId w:val="2006588228"/>
        <w:rPr>
          <w:rFonts w:ascii="PT Serif" w:hAnsi="PT Serif"/>
        </w:rPr>
      </w:pPr>
      <w:r>
        <w:rPr>
          <w:rFonts w:ascii="PT Serif" w:hAnsi="PT Serif"/>
        </w:rPr>
        <w:t>е_3) содействует развитию предпринимательства и частной иници</w:t>
      </w:r>
      <w:r>
        <w:rPr>
          <w:rFonts w:ascii="PT Serif" w:hAnsi="PT Serif"/>
        </w:rPr>
        <w:t>ативы</w:t>
      </w:r>
      <w:r>
        <w:rPr>
          <w:rFonts w:ascii="PT Serif" w:hAnsi="PT Serif"/>
        </w:rPr>
        <w:t>;</w:t>
      </w:r>
    </w:p>
    <w:p w:rsidR="00000000" w:rsidRDefault="00F10661">
      <w:pPr>
        <w:spacing w:after="223"/>
        <w:jc w:val="both"/>
        <w:divId w:val="2006588228"/>
        <w:rPr>
          <w:rFonts w:ascii="PT Serif" w:hAnsi="PT Serif"/>
        </w:rPr>
      </w:pPr>
      <w:r>
        <w:rPr>
          <w:rFonts w:ascii="PT Serif" w:hAnsi="PT Serif"/>
        </w:rPr>
        <w:t>е_4) обеспечивает реализацию принципов социального партнерства в сфере регулирования трудовых и иных непосредственно связанных с ними отношений</w:t>
      </w:r>
      <w:r>
        <w:rPr>
          <w:rFonts w:ascii="PT Serif" w:hAnsi="PT Serif"/>
        </w:rPr>
        <w:t>;</w:t>
      </w:r>
    </w:p>
    <w:p w:rsidR="00000000" w:rsidRDefault="00F10661">
      <w:pPr>
        <w:spacing w:after="223"/>
        <w:jc w:val="both"/>
        <w:divId w:val="2006588228"/>
        <w:rPr>
          <w:rFonts w:ascii="PT Serif" w:hAnsi="PT Serif"/>
        </w:rPr>
      </w:pPr>
      <w:r>
        <w:rPr>
          <w:rFonts w:ascii="PT Serif" w:hAnsi="PT Serif"/>
        </w:rPr>
        <w:t>е_5) осуществляет меры, направленные на создание благоприятных условий жизнедеятельности населения, сниж</w:t>
      </w:r>
      <w:r>
        <w:rPr>
          <w:rFonts w:ascii="PT Serif" w:hAnsi="PT Serif"/>
        </w:rPr>
        <w:t>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w:t>
      </w:r>
      <w:r>
        <w:rPr>
          <w:rFonts w:ascii="PT Serif" w:hAnsi="PT Serif"/>
        </w:rPr>
        <w:t>;</w:t>
      </w:r>
    </w:p>
    <w:p w:rsidR="00000000" w:rsidRDefault="00F10661">
      <w:pPr>
        <w:spacing w:after="223"/>
        <w:jc w:val="both"/>
        <w:divId w:val="2006588228"/>
        <w:rPr>
          <w:rFonts w:ascii="PT Serif" w:hAnsi="PT Serif"/>
        </w:rPr>
      </w:pPr>
      <w:r>
        <w:rPr>
          <w:rFonts w:ascii="PT Serif" w:hAnsi="PT Serif"/>
        </w:rPr>
        <w:t>е_6) создает условия для развития систе</w:t>
      </w:r>
      <w:r>
        <w:rPr>
          <w:rFonts w:ascii="PT Serif" w:hAnsi="PT Serif"/>
        </w:rPr>
        <w:t>мы экологического образования граждан, воспитания экологической культуры</w:t>
      </w:r>
      <w:r>
        <w:rPr>
          <w:rFonts w:ascii="PT Serif" w:hAnsi="PT Serif"/>
        </w:rPr>
        <w:t>;</w:t>
      </w:r>
    </w:p>
    <w:p w:rsidR="00000000" w:rsidRDefault="00F10661">
      <w:pPr>
        <w:spacing w:after="223"/>
        <w:jc w:val="both"/>
        <w:divId w:val="2006588228"/>
        <w:rPr>
          <w:rFonts w:ascii="PT Serif" w:hAnsi="PT Serif"/>
        </w:rPr>
      </w:pPr>
      <w:r>
        <w:rPr>
          <w:rFonts w:ascii="PT Serif" w:hAnsi="PT Serif"/>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Порядок деятельности Правит</w:t>
      </w:r>
      <w:r>
        <w:rPr>
          <w:rFonts w:ascii="PT Serif" w:hAnsi="PT Serif"/>
        </w:rPr>
        <w:t>ельства Российской Федерации определяется федеральным конституционным законом.</w:t>
      </w:r>
      <w:r>
        <w:rPr>
          <w:rFonts w:ascii="PT Serif" w:hAnsi="PT Serif"/>
        </w:rPr>
        <w:t xml:space="preserve"> </w:t>
      </w:r>
    </w:p>
    <w:p w:rsidR="00000000" w:rsidRDefault="00F10661">
      <w:pPr>
        <w:divId w:val="1495607835"/>
        <w:rPr>
          <w:rFonts w:ascii="Helvetica" w:eastAsia="Times New Roman" w:hAnsi="Helvetica" w:cs="Helvetica"/>
          <w:b/>
          <w:bCs/>
        </w:rPr>
      </w:pPr>
      <w:r>
        <w:rPr>
          <w:rStyle w:val="docarticle-number"/>
          <w:rFonts w:ascii="Helvetica" w:eastAsia="Times New Roman" w:hAnsi="Helvetica" w:cs="Helvetica"/>
          <w:b/>
          <w:bCs/>
        </w:rPr>
        <w:t>Статья 11</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w:t>
      </w:r>
      <w:r>
        <w:rPr>
          <w:rFonts w:ascii="PT Serif" w:hAnsi="PT Serif"/>
        </w:rPr>
        <w:t>Российской Федерации издает постановления и распоряжения, обеспечивает их исполнение</w:t>
      </w:r>
      <w:r>
        <w:rPr>
          <w:rFonts w:ascii="PT Serif" w:hAnsi="PT Serif"/>
        </w:rPr>
        <w:t>.</w:t>
      </w:r>
    </w:p>
    <w:p w:rsidR="00000000" w:rsidRDefault="00F10661">
      <w:pPr>
        <w:spacing w:after="223"/>
        <w:jc w:val="both"/>
        <w:divId w:val="2006588228"/>
        <w:rPr>
          <w:rFonts w:ascii="PT Serif" w:hAnsi="PT Serif"/>
        </w:rPr>
      </w:pPr>
      <w:r>
        <w:rPr>
          <w:rFonts w:ascii="PT Serif" w:hAnsi="PT Serif"/>
        </w:rPr>
        <w:t>2. Постановления и распоряжения Правительства Российской Федерации обязательны к исполнению 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w:t>
      </w:r>
      <w:r>
        <w:rPr>
          <w:rFonts w:ascii="PT Serif" w:hAnsi="PT Serif"/>
        </w:rPr>
        <w:t>.</w:t>
      </w:r>
    </w:p>
    <w:p w:rsidR="00000000" w:rsidRDefault="00F10661">
      <w:pPr>
        <w:divId w:val="1534224212"/>
        <w:rPr>
          <w:rFonts w:ascii="Helvetica" w:eastAsia="Times New Roman" w:hAnsi="Helvetica" w:cs="Helvetica"/>
          <w:b/>
          <w:bCs/>
        </w:rPr>
      </w:pPr>
      <w:r>
        <w:rPr>
          <w:rStyle w:val="docarticle-number"/>
          <w:rFonts w:ascii="Helvetica" w:eastAsia="Times New Roman" w:hAnsi="Helvetica" w:cs="Helvetica"/>
          <w:b/>
          <w:bCs/>
        </w:rPr>
        <w:t>Статья 11</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Перед вновь избранным Президентом Российской Федерации Правительство Российской Федерации слагает свои полномочия</w:t>
      </w:r>
      <w:r>
        <w:rPr>
          <w:rFonts w:ascii="PT Serif" w:hAnsi="PT Serif"/>
        </w:rPr>
        <w:t>.</w:t>
      </w:r>
    </w:p>
    <w:p w:rsidR="00000000" w:rsidRDefault="00F10661">
      <w:pPr>
        <w:divId w:val="567612777"/>
        <w:rPr>
          <w:rFonts w:ascii="Helvetica" w:eastAsia="Times New Roman" w:hAnsi="Helvetica" w:cs="Helvetica"/>
          <w:b/>
          <w:bCs/>
        </w:rPr>
      </w:pPr>
      <w:r>
        <w:rPr>
          <w:rStyle w:val="docarticle-number"/>
          <w:rFonts w:ascii="Helvetica" w:eastAsia="Times New Roman" w:hAnsi="Helvetica" w:cs="Helvetica"/>
          <w:b/>
          <w:bCs/>
        </w:rPr>
        <w:t>Статья 11</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1. Правительство Российской Федерации может подать в отставку, которая принимается или отклоняется Президентом Российск</w:t>
      </w:r>
      <w:r>
        <w:rPr>
          <w:rFonts w:ascii="PT Serif" w:hAnsi="PT Serif"/>
        </w:rPr>
        <w:t>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Президент Российской Федерации может принять решение об отставке Правительства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Государственная Дума может выразить недоверие Правительству Российской Федерации. Постановление о недоверии Правительству Российской Фе</w:t>
      </w:r>
      <w:r>
        <w:rPr>
          <w:rFonts w:ascii="PT Serif" w:hAnsi="PT Serif"/>
        </w:rPr>
        <w:t xml:space="preserve">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w:t>
      </w:r>
      <w:r>
        <w:rPr>
          <w:rFonts w:ascii="PT Serif" w:hAnsi="PT Serif"/>
        </w:rPr>
        <w:t>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w:t>
      </w:r>
      <w:r>
        <w:rPr>
          <w:rFonts w:ascii="PT Serif" w:hAnsi="PT Serif"/>
        </w:rPr>
        <w:t>йской Федерации либо распускает Государственную Думу и назначает новые выборы</w:t>
      </w:r>
      <w:r>
        <w:rPr>
          <w:rFonts w:ascii="PT Serif" w:hAnsi="PT Serif"/>
        </w:rPr>
        <w:t>.</w:t>
      </w:r>
    </w:p>
    <w:p w:rsidR="00000000" w:rsidRDefault="00F10661">
      <w:pPr>
        <w:spacing w:after="223"/>
        <w:jc w:val="both"/>
        <w:divId w:val="2006588228"/>
        <w:rPr>
          <w:rFonts w:ascii="PT Serif" w:hAnsi="PT Serif"/>
        </w:rPr>
      </w:pPr>
      <w:r>
        <w:rPr>
          <w:rFonts w:ascii="PT Serif" w:hAnsi="PT Serif"/>
        </w:rPr>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w:t>
      </w:r>
      <w:r>
        <w:rPr>
          <w:rFonts w:ascii="PT Serif" w:hAnsi="PT Serif"/>
        </w:rPr>
        <w:t>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w:t>
      </w:r>
      <w:r>
        <w:rPr>
          <w:rFonts w:ascii="PT Serif" w:hAnsi="PT Serif"/>
        </w:rPr>
        <w:t>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w:t>
      </w:r>
      <w:r>
        <w:rPr>
          <w:rFonts w:ascii="PT Serif" w:hAnsi="PT Serif"/>
        </w:rPr>
        <w:t>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4.1. Председатель Правительства Российской Федерации, Заместитель Председателя Правительства Российской </w:t>
      </w:r>
      <w:r>
        <w:rPr>
          <w:rFonts w:ascii="PT Serif" w:hAnsi="PT Serif"/>
        </w:rPr>
        <w:t>Федерации, федеральный министр вправе подать в отставку, которая принимается или отклоняется Президентом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5. В случае отставки или сложения полномочий Правительство Российской Федерации по поручению Президента Российской Федерации прод</w:t>
      </w:r>
      <w:r>
        <w:rPr>
          <w:rFonts w:ascii="PT Serif" w:hAnsi="PT Serif"/>
        </w:rPr>
        <w:t>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w:t>
      </w:r>
      <w:r>
        <w:rPr>
          <w:rFonts w:ascii="PT Serif" w:hAnsi="PT Serif"/>
        </w:rPr>
        <w:t>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6. Государственная Дума не может выразить</w:t>
      </w:r>
      <w:r>
        <w:rPr>
          <w:rFonts w:ascii="PT Serif" w:hAnsi="PT Serif"/>
        </w:rPr>
        <w:t xml:space="preserve">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r:id="rId31" w:anchor="/document/99/9004937/XA00MDA2N6/" w:tgtFrame="_self" w:history="1">
        <w:r>
          <w:rPr>
            <w:rStyle w:val="a4"/>
            <w:rFonts w:ascii="PT Serif" w:hAnsi="PT Serif"/>
          </w:rPr>
          <w:t>частями 3</w:t>
        </w:r>
      </w:hyperlink>
      <w:r>
        <w:rPr>
          <w:rFonts w:ascii="PT Serif" w:hAnsi="PT Serif"/>
        </w:rPr>
        <w:t>-</w:t>
      </w:r>
      <w:hyperlink r:id="rId32" w:anchor="/document/99/9004937/XA00MEE2NC/" w:tgtFrame="_self" w:history="1">
        <w:r>
          <w:rPr>
            <w:rStyle w:val="a4"/>
            <w:rFonts w:ascii="PT Serif" w:hAnsi="PT Serif"/>
          </w:rPr>
          <w:t>5 статьи 109 Конституции Российской Федерации</w:t>
        </w:r>
      </w:hyperlink>
      <w:r>
        <w:rPr>
          <w:rFonts w:ascii="PT Serif" w:hAnsi="PT Serif"/>
        </w:rPr>
        <w:t>, а также в течение года после назначения Председателя Прави</w:t>
      </w:r>
      <w:r>
        <w:rPr>
          <w:rFonts w:ascii="PT Serif" w:hAnsi="PT Serif"/>
        </w:rPr>
        <w:t xml:space="preserve">тельства Российской Федерации в соответствии с </w:t>
      </w:r>
      <w:hyperlink r:id="rId33" w:anchor="/document/99/9004937/XA00MGC2OA/" w:tgtFrame="_self" w:history="1">
        <w:r>
          <w:rPr>
            <w:rStyle w:val="a4"/>
            <w:rFonts w:ascii="PT Serif" w:hAnsi="PT Serif"/>
          </w:rPr>
          <w:t>частью 4 статьи 111 Конституции Российской Федерации</w:t>
        </w:r>
      </w:hyperlink>
      <w:r>
        <w:rPr>
          <w:rFonts w:ascii="PT Serif" w:hAnsi="PT Serif"/>
        </w:rPr>
        <w:t>.</w:t>
      </w:r>
    </w:p>
    <w:p w:rsidR="00000000" w:rsidRDefault="00F10661">
      <w:pPr>
        <w:divId w:val="2120905126"/>
        <w:rPr>
          <w:rFonts w:ascii="PT Serif" w:eastAsia="Times New Roman" w:hAnsi="PT Serif"/>
          <w:sz w:val="35"/>
          <w:szCs w:val="35"/>
        </w:rPr>
      </w:pPr>
      <w:r>
        <w:rPr>
          <w:rStyle w:val="docchapter-number"/>
          <w:rFonts w:ascii="PT Serif" w:eastAsia="Times New Roman" w:hAnsi="PT Serif"/>
          <w:sz w:val="35"/>
          <w:szCs w:val="35"/>
        </w:rPr>
        <w:t xml:space="preserve">Глава 7. </w:t>
      </w:r>
      <w:r>
        <w:rPr>
          <w:rStyle w:val="docchapter-name"/>
          <w:rFonts w:ascii="PT Serif" w:eastAsia="Times New Roman" w:hAnsi="PT Serif"/>
          <w:sz w:val="35"/>
          <w:szCs w:val="35"/>
        </w:rPr>
        <w:t>Судебная власть и прокуратур</w:t>
      </w:r>
      <w:r>
        <w:rPr>
          <w:rStyle w:val="docchapter-name"/>
          <w:rFonts w:ascii="PT Serif" w:eastAsia="Times New Roman" w:hAnsi="PT Serif"/>
          <w:sz w:val="35"/>
          <w:szCs w:val="35"/>
        </w:rPr>
        <w:t>а</w:t>
      </w:r>
    </w:p>
    <w:p w:rsidR="00000000" w:rsidRDefault="00F10661">
      <w:pPr>
        <w:divId w:val="464935500"/>
        <w:rPr>
          <w:rFonts w:ascii="Helvetica" w:eastAsia="Times New Roman" w:hAnsi="Helvetica" w:cs="Helvetica"/>
          <w:b/>
          <w:bCs/>
        </w:rPr>
      </w:pPr>
      <w:r>
        <w:rPr>
          <w:rStyle w:val="docarticle-number"/>
          <w:rFonts w:ascii="Helvetica" w:eastAsia="Times New Roman" w:hAnsi="Helvetica" w:cs="Helvetica"/>
          <w:b/>
          <w:bCs/>
        </w:rPr>
        <w:t>Статья 11</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1. Правосудие в Российской Федерации осуществляется только судом</w:t>
      </w:r>
      <w:r>
        <w:rPr>
          <w:rFonts w:ascii="PT Serif" w:hAnsi="PT Serif"/>
        </w:rPr>
        <w:t>.</w:t>
      </w:r>
    </w:p>
    <w:p w:rsidR="00000000" w:rsidRDefault="00F10661">
      <w:pPr>
        <w:spacing w:after="223"/>
        <w:jc w:val="both"/>
        <w:divId w:val="2006588228"/>
        <w:rPr>
          <w:rFonts w:ascii="PT Serif" w:hAnsi="PT Serif"/>
        </w:rPr>
      </w:pPr>
      <w:r>
        <w:rPr>
          <w:rFonts w:ascii="PT Serif" w:hAnsi="PT Serif"/>
        </w:rPr>
        <w:t>2. Судебная власть осуществляется посредством конституционного, гражданского, арбитражного, административного и уголовного судопроизводства</w:t>
      </w:r>
      <w:r>
        <w:rPr>
          <w:rFonts w:ascii="PT Serif" w:hAnsi="PT Serif"/>
        </w:rPr>
        <w:t>.</w:t>
      </w:r>
    </w:p>
    <w:p w:rsidR="00000000" w:rsidRDefault="00F10661">
      <w:pPr>
        <w:spacing w:after="223"/>
        <w:jc w:val="both"/>
        <w:divId w:val="2006588228"/>
        <w:rPr>
          <w:rFonts w:ascii="PT Serif" w:hAnsi="PT Serif"/>
        </w:rPr>
      </w:pPr>
      <w:r>
        <w:rPr>
          <w:rFonts w:ascii="PT Serif" w:hAnsi="PT Serif"/>
        </w:rPr>
        <w:t>3. Судебная система Российской Федерации устанавл</w:t>
      </w:r>
      <w:r>
        <w:rPr>
          <w:rFonts w:ascii="PT Serif" w:hAnsi="PT Serif"/>
        </w:rPr>
        <w:t>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w:t>
      </w:r>
      <w:r>
        <w:rPr>
          <w:rFonts w:ascii="PT Serif" w:hAnsi="PT Serif"/>
        </w:rPr>
        <w:t>уды, мировые судьи субъектов Российской Федерации. Создание чрезвычайных судов не допускается</w:t>
      </w:r>
      <w:r>
        <w:rPr>
          <w:rFonts w:ascii="PT Serif" w:hAnsi="PT Serif"/>
        </w:rPr>
        <w:t>.</w:t>
      </w:r>
    </w:p>
    <w:p w:rsidR="00000000" w:rsidRDefault="00F10661">
      <w:pPr>
        <w:divId w:val="759062879"/>
        <w:rPr>
          <w:rFonts w:ascii="Helvetica" w:eastAsia="Times New Roman" w:hAnsi="Helvetica" w:cs="Helvetica"/>
          <w:b/>
          <w:bCs/>
        </w:rPr>
      </w:pPr>
      <w:r>
        <w:rPr>
          <w:rStyle w:val="docarticle-number"/>
          <w:rFonts w:ascii="Helvetica" w:eastAsia="Times New Roman" w:hAnsi="Helvetica" w:cs="Helvetica"/>
          <w:b/>
          <w:bCs/>
        </w:rPr>
        <w:t>Статья 11</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w:t>
      </w:r>
      <w:r>
        <w:rPr>
          <w:rFonts w:ascii="PT Serif" w:hAnsi="PT Serif"/>
        </w:rPr>
        <w:t>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w:t>
      </w:r>
      <w:r>
        <w:rPr>
          <w:rFonts w:ascii="PT Serif" w:hAnsi="PT Serif"/>
        </w:rPr>
        <w:t>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w:t>
      </w:r>
      <w:r>
        <w:rPr>
          <w:rFonts w:ascii="PT Serif" w:hAnsi="PT Serif"/>
        </w:rPr>
        <w:t>кой Федерации. Федеральным законом могут быть установлены дополнительные требования к судьям судов Российской Федерации</w:t>
      </w:r>
      <w:r>
        <w:rPr>
          <w:rFonts w:ascii="PT Serif" w:hAnsi="PT Serif"/>
        </w:rPr>
        <w:t>.</w:t>
      </w:r>
    </w:p>
    <w:p w:rsidR="00000000" w:rsidRDefault="00F10661">
      <w:pPr>
        <w:divId w:val="292367003"/>
        <w:rPr>
          <w:rFonts w:ascii="Helvetica" w:eastAsia="Times New Roman" w:hAnsi="Helvetica" w:cs="Helvetica"/>
          <w:b/>
          <w:bCs/>
        </w:rPr>
      </w:pPr>
      <w:r>
        <w:rPr>
          <w:rStyle w:val="docarticle-number"/>
          <w:rFonts w:ascii="Helvetica" w:eastAsia="Times New Roman" w:hAnsi="Helvetica" w:cs="Helvetica"/>
          <w:b/>
          <w:bCs/>
        </w:rPr>
        <w:t>Статья 12</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1. Судьи независимы и подчиняются только Конституции Российской Федерации и федеральному закону</w:t>
      </w:r>
      <w:r>
        <w:rPr>
          <w:rFonts w:ascii="PT Serif" w:hAnsi="PT Serif"/>
        </w:rPr>
        <w:t>.</w:t>
      </w:r>
    </w:p>
    <w:p w:rsidR="00000000" w:rsidRDefault="00F10661">
      <w:pPr>
        <w:spacing w:after="223"/>
        <w:jc w:val="both"/>
        <w:divId w:val="2006588228"/>
        <w:rPr>
          <w:rFonts w:ascii="PT Serif" w:hAnsi="PT Serif"/>
        </w:rPr>
      </w:pPr>
      <w:r>
        <w:rPr>
          <w:rFonts w:ascii="PT Serif" w:hAnsi="PT Serif"/>
        </w:rPr>
        <w:t>2. Суд, установив при рассм</w:t>
      </w:r>
      <w:r>
        <w:rPr>
          <w:rFonts w:ascii="PT Serif" w:hAnsi="PT Serif"/>
        </w:rPr>
        <w:t>отрении дела несоответствие акта государственного или иного органа закону, принимает решение в соответствии с законом</w:t>
      </w:r>
      <w:r>
        <w:rPr>
          <w:rFonts w:ascii="PT Serif" w:hAnsi="PT Serif"/>
        </w:rPr>
        <w:t>.</w:t>
      </w:r>
    </w:p>
    <w:p w:rsidR="00000000" w:rsidRDefault="00F10661">
      <w:pPr>
        <w:divId w:val="2139831072"/>
        <w:rPr>
          <w:rFonts w:ascii="Helvetica" w:eastAsia="Times New Roman" w:hAnsi="Helvetica" w:cs="Helvetica"/>
          <w:b/>
          <w:bCs/>
        </w:rPr>
      </w:pPr>
      <w:r>
        <w:rPr>
          <w:rStyle w:val="docarticle-number"/>
          <w:rFonts w:ascii="Helvetica" w:eastAsia="Times New Roman" w:hAnsi="Helvetica" w:cs="Helvetica"/>
          <w:b/>
          <w:bCs/>
        </w:rPr>
        <w:t>Статья 12</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1. Судьи несменяемы</w:t>
      </w:r>
      <w:r>
        <w:rPr>
          <w:rFonts w:ascii="PT Serif" w:hAnsi="PT Serif"/>
        </w:rPr>
        <w:t>.</w:t>
      </w:r>
    </w:p>
    <w:p w:rsidR="00000000" w:rsidRDefault="00F10661">
      <w:pPr>
        <w:spacing w:after="223"/>
        <w:jc w:val="both"/>
        <w:divId w:val="2006588228"/>
        <w:rPr>
          <w:rFonts w:ascii="PT Serif" w:hAnsi="PT Serif"/>
        </w:rPr>
      </w:pPr>
      <w:r>
        <w:rPr>
          <w:rFonts w:ascii="PT Serif" w:hAnsi="PT Serif"/>
        </w:rPr>
        <w:t>2. Полномочия судьи могут быть прекращены или приостановлены не иначе как в порядке и по основаниям, уста</w:t>
      </w:r>
      <w:r>
        <w:rPr>
          <w:rFonts w:ascii="PT Serif" w:hAnsi="PT Serif"/>
        </w:rPr>
        <w:t>новленным федеральным законом</w:t>
      </w:r>
      <w:r>
        <w:rPr>
          <w:rFonts w:ascii="PT Serif" w:hAnsi="PT Serif"/>
        </w:rPr>
        <w:t>.</w:t>
      </w:r>
    </w:p>
    <w:p w:rsidR="00000000" w:rsidRDefault="00F10661">
      <w:pPr>
        <w:divId w:val="1634024401"/>
        <w:rPr>
          <w:rFonts w:ascii="Helvetica" w:eastAsia="Times New Roman" w:hAnsi="Helvetica" w:cs="Helvetica"/>
          <w:b/>
          <w:bCs/>
        </w:rPr>
      </w:pPr>
      <w:r>
        <w:rPr>
          <w:rStyle w:val="docarticle-number"/>
          <w:rFonts w:ascii="Helvetica" w:eastAsia="Times New Roman" w:hAnsi="Helvetica" w:cs="Helvetica"/>
          <w:b/>
          <w:bCs/>
        </w:rPr>
        <w:t>Статья 12</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1. Судьи неприкосновенны</w:t>
      </w:r>
      <w:r>
        <w:rPr>
          <w:rFonts w:ascii="PT Serif" w:hAnsi="PT Serif"/>
        </w:rPr>
        <w:t>.</w:t>
      </w:r>
    </w:p>
    <w:p w:rsidR="00000000" w:rsidRDefault="00F10661">
      <w:pPr>
        <w:spacing w:after="223"/>
        <w:jc w:val="both"/>
        <w:divId w:val="2006588228"/>
        <w:rPr>
          <w:rFonts w:ascii="PT Serif" w:hAnsi="PT Serif"/>
        </w:rPr>
      </w:pPr>
      <w:r>
        <w:rPr>
          <w:rFonts w:ascii="PT Serif" w:hAnsi="PT Serif"/>
        </w:rPr>
        <w:t>2. Судья не может быть привлечен к уголовной ответственности иначе как в порядке, определяемом федеральным законом</w:t>
      </w:r>
      <w:r>
        <w:rPr>
          <w:rFonts w:ascii="PT Serif" w:hAnsi="PT Serif"/>
        </w:rPr>
        <w:t>.</w:t>
      </w:r>
    </w:p>
    <w:p w:rsidR="00000000" w:rsidRDefault="00F10661">
      <w:pPr>
        <w:divId w:val="1832132559"/>
        <w:rPr>
          <w:rFonts w:ascii="Helvetica" w:eastAsia="Times New Roman" w:hAnsi="Helvetica" w:cs="Helvetica"/>
          <w:b/>
          <w:bCs/>
        </w:rPr>
      </w:pPr>
      <w:r>
        <w:rPr>
          <w:rStyle w:val="docarticle-number"/>
          <w:rFonts w:ascii="Helvetica" w:eastAsia="Times New Roman" w:hAnsi="Helvetica" w:cs="Helvetica"/>
          <w:b/>
          <w:bCs/>
        </w:rPr>
        <w:t>Статья 12</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1. Разбирательство дел во всех судах открытое. Слушание дела в закрытом заседании допускается в случаях, предусмотренных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Заочное разбирательство уголовных дел в судах не допускается, кроме случаев, предусмотренных федеральным законо</w:t>
      </w:r>
      <w:r>
        <w:rPr>
          <w:rFonts w:ascii="PT Serif" w:hAnsi="PT Serif"/>
        </w:rPr>
        <w:t>м</w:t>
      </w:r>
      <w:r>
        <w:rPr>
          <w:rFonts w:ascii="PT Serif" w:hAnsi="PT Serif"/>
        </w:rPr>
        <w:t>.</w:t>
      </w:r>
    </w:p>
    <w:p w:rsidR="00000000" w:rsidRDefault="00F10661">
      <w:pPr>
        <w:spacing w:after="223"/>
        <w:jc w:val="both"/>
        <w:divId w:val="2006588228"/>
        <w:rPr>
          <w:rFonts w:ascii="PT Serif" w:hAnsi="PT Serif"/>
        </w:rPr>
      </w:pPr>
      <w:r>
        <w:rPr>
          <w:rFonts w:ascii="PT Serif" w:hAnsi="PT Serif"/>
        </w:rPr>
        <w:t>3.</w:t>
      </w:r>
      <w:r>
        <w:rPr>
          <w:rFonts w:ascii="PT Serif" w:hAnsi="PT Serif"/>
        </w:rPr>
        <w:t xml:space="preserve"> </w:t>
      </w:r>
      <w:r>
        <w:rPr>
          <w:rFonts w:ascii="PT Serif" w:hAnsi="PT Serif"/>
        </w:rPr>
        <w:t>Судопроизводство осуществляется на основе состязательности и равноправия сторон</w:t>
      </w:r>
      <w:r>
        <w:rPr>
          <w:rFonts w:ascii="PT Serif" w:hAnsi="PT Serif"/>
        </w:rPr>
        <w:t>.</w:t>
      </w:r>
    </w:p>
    <w:p w:rsidR="00000000" w:rsidRDefault="00F10661">
      <w:pPr>
        <w:spacing w:after="223"/>
        <w:jc w:val="both"/>
        <w:divId w:val="2006588228"/>
        <w:rPr>
          <w:rFonts w:ascii="PT Serif" w:hAnsi="PT Serif"/>
        </w:rPr>
      </w:pPr>
      <w:r>
        <w:rPr>
          <w:rFonts w:ascii="PT Serif" w:hAnsi="PT Serif"/>
        </w:rPr>
        <w:t>4. В случаях, предусмотренных федеральным законом, судопроизводство осуществляется с участием присяжных заседателей</w:t>
      </w:r>
      <w:r>
        <w:rPr>
          <w:rFonts w:ascii="PT Serif" w:hAnsi="PT Serif"/>
        </w:rPr>
        <w:t>.</w:t>
      </w:r>
    </w:p>
    <w:p w:rsidR="00000000" w:rsidRDefault="00F10661">
      <w:pPr>
        <w:divId w:val="1661734227"/>
        <w:rPr>
          <w:rFonts w:ascii="Helvetica" w:eastAsia="Times New Roman" w:hAnsi="Helvetica" w:cs="Helvetica"/>
          <w:b/>
          <w:bCs/>
        </w:rPr>
      </w:pPr>
      <w:r>
        <w:rPr>
          <w:rStyle w:val="docarticle-number"/>
          <w:rFonts w:ascii="Helvetica" w:eastAsia="Times New Roman" w:hAnsi="Helvetica" w:cs="Helvetica"/>
          <w:b/>
          <w:bCs/>
        </w:rPr>
        <w:t>Статья 12</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 xml:space="preserve">Финансирование судов производится только </w:t>
      </w:r>
      <w:r>
        <w:rPr>
          <w:rFonts w:ascii="PT Serif" w:hAnsi="PT Serif"/>
        </w:rPr>
        <w:t>из федерального бюджета и должно обеспечивать возможность полного и независимого осуществления правосудия в соответствии с</w:t>
      </w:r>
      <w:r>
        <w:rPr>
          <w:rFonts w:ascii="PT Serif" w:hAnsi="PT Serif"/>
        </w:rPr>
        <w:t xml:space="preserve"> </w:t>
      </w:r>
      <w:r>
        <w:rPr>
          <w:rFonts w:ascii="PT Serif" w:hAnsi="PT Serif"/>
        </w:rPr>
        <w:t>федеральным законом.</w:t>
      </w:r>
      <w:r>
        <w:rPr>
          <w:rFonts w:ascii="PT Serif" w:hAnsi="PT Serif"/>
        </w:rPr>
        <w:t xml:space="preserve"> </w:t>
      </w:r>
    </w:p>
    <w:p w:rsidR="00000000" w:rsidRDefault="00F10661">
      <w:pPr>
        <w:divId w:val="664161505"/>
        <w:rPr>
          <w:rFonts w:ascii="Helvetica" w:eastAsia="Times New Roman" w:hAnsi="Helvetica" w:cs="Helvetica"/>
          <w:b/>
          <w:bCs/>
        </w:rPr>
      </w:pPr>
      <w:r>
        <w:rPr>
          <w:rStyle w:val="docarticle-number"/>
          <w:rFonts w:ascii="Helvetica" w:eastAsia="Times New Roman" w:hAnsi="Helvetica" w:cs="Helvetica"/>
          <w:b/>
          <w:bCs/>
        </w:rPr>
        <w:t>Статья 12</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1. Конституционный Суд Российской Федерации является высшим судебным органом конституционного контро</w:t>
      </w:r>
      <w:r>
        <w:rPr>
          <w:rFonts w:ascii="PT Serif" w:hAnsi="PT Serif"/>
        </w:rPr>
        <w:t>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w:t>
      </w:r>
      <w:r>
        <w:rPr>
          <w:rFonts w:ascii="PT Serif" w:hAnsi="PT Serif"/>
        </w:rPr>
        <w:t>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w:t>
      </w:r>
      <w:r>
        <w:rPr>
          <w:rFonts w:ascii="PT Serif" w:hAnsi="PT Serif"/>
        </w:rPr>
        <w:t>.</w:t>
      </w:r>
    </w:p>
    <w:p w:rsidR="00000000" w:rsidRDefault="00F10661">
      <w:pPr>
        <w:spacing w:after="223"/>
        <w:jc w:val="both"/>
        <w:divId w:val="2006588228"/>
        <w:rPr>
          <w:rFonts w:ascii="PT Serif" w:hAnsi="PT Serif"/>
        </w:rPr>
      </w:pPr>
      <w:r>
        <w:rPr>
          <w:rFonts w:ascii="PT Serif" w:hAnsi="PT Serif"/>
        </w:rPr>
        <w:t>2. Конституционный Суд Российской Федерации по запроса</w:t>
      </w:r>
      <w:r>
        <w:rPr>
          <w:rFonts w:ascii="PT Serif" w:hAnsi="PT Serif"/>
        </w:rPr>
        <w:t>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w:t>
      </w:r>
      <w:r>
        <w:rPr>
          <w:rFonts w:ascii="PT Serif" w:hAnsi="PT Serif"/>
        </w:rPr>
        <w:t>полнительной власти субъектов Российской Федерации разрешает дела о соответствии Конституции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а) федеральных конституционных законов,</w:t>
      </w:r>
      <w:r>
        <w:rPr>
          <w:rFonts w:ascii="PT Serif" w:hAnsi="PT Serif"/>
        </w:rPr>
        <w:t xml:space="preserve"> </w:t>
      </w:r>
      <w:r>
        <w:rPr>
          <w:rFonts w:ascii="PT Serif" w:hAnsi="PT Serif"/>
        </w:rPr>
        <w:t>федеральных законов, нормативных актов Президента Российской Федерации, Совета Федерации, Государстве</w:t>
      </w:r>
      <w:r>
        <w:rPr>
          <w:rFonts w:ascii="PT Serif" w:hAnsi="PT Serif"/>
        </w:rPr>
        <w:t>нной Думы, Правительства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w:t>
      </w:r>
      <w:r>
        <w:rPr>
          <w:rFonts w:ascii="PT Serif" w:hAnsi="PT Serif"/>
        </w:rPr>
        <w:t>местному ведению органов государственной власти Российской Федерации и органов государственной власти субъектов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в) договоров между органами государственной власти Российской Федерации и органами государственной власти субъектов Россий</w:t>
      </w:r>
      <w:r>
        <w:rPr>
          <w:rFonts w:ascii="PT Serif" w:hAnsi="PT Serif"/>
        </w:rPr>
        <w:t>ской Федерации, договоров между органами государственной власти субъектов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г) не вступивших в силу международных договоров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Конституционный Суд Российской Федерации разрешает споры о компетенции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а) между федера</w:t>
      </w:r>
      <w:r>
        <w:rPr>
          <w:rFonts w:ascii="PT Serif" w:hAnsi="PT Serif"/>
        </w:rPr>
        <w:t>льными органами государственной власти</w:t>
      </w:r>
      <w:r>
        <w:rPr>
          <w:rFonts w:ascii="PT Serif" w:hAnsi="PT Serif"/>
        </w:rPr>
        <w:t>;</w:t>
      </w:r>
    </w:p>
    <w:p w:rsidR="00000000" w:rsidRDefault="00F10661">
      <w:pPr>
        <w:spacing w:after="223"/>
        <w:jc w:val="both"/>
        <w:divId w:val="2006588228"/>
        <w:rPr>
          <w:rFonts w:ascii="PT Serif" w:hAnsi="PT Serif"/>
        </w:rPr>
      </w:pPr>
      <w:r>
        <w:rPr>
          <w:rFonts w:ascii="PT Serif" w:hAnsi="PT Serif"/>
        </w:rPr>
        <w:t>б) между органами государственной власти Российской Федерации и органами государственной власти субъектов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в) между высшими государственными органами субъектов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4. Конституци</w:t>
      </w:r>
      <w:r>
        <w:rPr>
          <w:rFonts w:ascii="PT Serif" w:hAnsi="PT Serif"/>
        </w:rPr>
        <w:t>онный Суд Российской Федерации в порядке, установленном федеральным конституционным законом, проверяет</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а) по жалобам на нарушение конституционных прав и свобод граждан - конституционность законов и иных нормативных актов, указанных в </w:t>
      </w:r>
      <w:hyperlink r:id="rId34" w:anchor="/document/99/9004937/XA00M802N5/" w:tgtFrame="_self" w:history="1">
        <w:r>
          <w:rPr>
            <w:rStyle w:val="a4"/>
            <w:rFonts w:ascii="PT Serif" w:hAnsi="PT Serif"/>
          </w:rPr>
          <w:t>пунктах "а"</w:t>
        </w:r>
      </w:hyperlink>
      <w:r>
        <w:rPr>
          <w:rFonts w:ascii="PT Serif" w:hAnsi="PT Serif"/>
        </w:rPr>
        <w:t xml:space="preserve"> и </w:t>
      </w:r>
      <w:hyperlink r:id="rId35" w:anchor="/document/99/9004937/XA00M8I2N8/" w:tgtFrame="_self" w:history="1">
        <w:r>
          <w:rPr>
            <w:rStyle w:val="a4"/>
            <w:rFonts w:ascii="PT Serif" w:hAnsi="PT Serif"/>
          </w:rPr>
          <w:t>"б" части 2 настоящей статьи</w:t>
        </w:r>
      </w:hyperlink>
      <w:r>
        <w:rPr>
          <w:rFonts w:ascii="PT Serif" w:hAnsi="PT Serif"/>
        </w:rPr>
        <w:t xml:space="preserve">, примененных в конкретном деле, если исчерпаны все другие </w:t>
      </w:r>
      <w:r>
        <w:rPr>
          <w:rFonts w:ascii="PT Serif" w:hAnsi="PT Serif"/>
        </w:rPr>
        <w:t>внутригосударственные средства судебной защиты</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б) по запросам судов - конституционность законов и иных нормативных актов, указанных в </w:t>
      </w:r>
      <w:hyperlink r:id="rId36" w:anchor="/document/99/9004937/XA00M802N5/" w:tgtFrame="_self" w:history="1">
        <w:r>
          <w:rPr>
            <w:rStyle w:val="a4"/>
            <w:rFonts w:ascii="PT Serif" w:hAnsi="PT Serif"/>
          </w:rPr>
          <w:t>пунктах "а"</w:t>
        </w:r>
      </w:hyperlink>
      <w:r>
        <w:rPr>
          <w:rFonts w:ascii="PT Serif" w:hAnsi="PT Serif"/>
        </w:rPr>
        <w:t xml:space="preserve"> и </w:t>
      </w:r>
      <w:hyperlink r:id="rId37" w:anchor="/document/99/9004937/XA00M8I2N8/" w:tgtFrame="_self" w:history="1">
        <w:r>
          <w:rPr>
            <w:rStyle w:val="a4"/>
            <w:rFonts w:ascii="PT Serif" w:hAnsi="PT Serif"/>
          </w:rPr>
          <w:t>"б" части 2 настоящей статьи</w:t>
        </w:r>
      </w:hyperlink>
      <w:r>
        <w:rPr>
          <w:rFonts w:ascii="PT Serif" w:hAnsi="PT Serif"/>
        </w:rPr>
        <w:t>, подлежащих применению в конкретном деле</w:t>
      </w:r>
      <w:r>
        <w:rPr>
          <w:rFonts w:ascii="PT Serif" w:hAnsi="PT Serif"/>
        </w:rPr>
        <w:t>.</w:t>
      </w:r>
    </w:p>
    <w:p w:rsidR="00000000" w:rsidRDefault="00F10661">
      <w:pPr>
        <w:spacing w:after="223"/>
        <w:jc w:val="both"/>
        <w:divId w:val="2006588228"/>
        <w:rPr>
          <w:rFonts w:ascii="PT Serif" w:hAnsi="PT Serif"/>
        </w:rPr>
      </w:pPr>
      <w:r>
        <w:rPr>
          <w:rFonts w:ascii="PT Serif" w:hAnsi="PT Serif"/>
        </w:rPr>
        <w:t>5. Конституционный Суд Российской Федерации по запросам Президента Российской Федерации, Совета Федерации, Государст</w:t>
      </w:r>
      <w:r>
        <w:rPr>
          <w:rFonts w:ascii="PT Serif" w:hAnsi="PT Serif"/>
        </w:rPr>
        <w:t>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5.1. Конституционный Суд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а) по запросу Президента Российской Федерации пр</w:t>
      </w:r>
      <w:r>
        <w:rPr>
          <w:rFonts w:ascii="PT Serif" w:hAnsi="PT Serif"/>
        </w:rPr>
        <w:t xml:space="preserve">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r:id="rId38" w:anchor="/document/99/9004937/XA00MDC2N7/" w:tgtFrame="_self" w:history="1">
        <w:r>
          <w:rPr>
            <w:rStyle w:val="a4"/>
            <w:rFonts w:ascii="PT Serif" w:hAnsi="PT Serif"/>
          </w:rPr>
          <w:t>частями 2</w:t>
        </w:r>
      </w:hyperlink>
      <w:r>
        <w:rPr>
          <w:rFonts w:ascii="PT Serif" w:hAnsi="PT Serif"/>
        </w:rPr>
        <w:t xml:space="preserve"> и </w:t>
      </w:r>
      <w:hyperlink r:id="rId39" w:anchor="/document/99/9004937/XA00MDU2NA/" w:tgtFrame="_self" w:history="1">
        <w:r>
          <w:rPr>
            <w:rStyle w:val="a4"/>
            <w:rFonts w:ascii="PT Serif" w:hAnsi="PT Serif"/>
          </w:rPr>
          <w:t>3 статьи 107</w:t>
        </w:r>
      </w:hyperlink>
      <w:r>
        <w:rPr>
          <w:rFonts w:ascii="PT Serif" w:hAnsi="PT Serif"/>
        </w:rPr>
        <w:t xml:space="preserve"> и </w:t>
      </w:r>
      <w:hyperlink r:id="rId40" w:anchor="/document/99/9004937/XA00MFK2NJ/" w:tgtFrame="_self" w:history="1">
        <w:r>
          <w:rPr>
            <w:rStyle w:val="a4"/>
            <w:rFonts w:ascii="PT Serif" w:hAnsi="PT Serif"/>
          </w:rPr>
          <w:t>частью 2 статьи 108 Конституции Российской Федерации</w:t>
        </w:r>
      </w:hyperlink>
      <w:r>
        <w:rPr>
          <w:rFonts w:ascii="PT Serif" w:hAnsi="PT Serif"/>
        </w:rPr>
        <w:t>, законов до их подписания Президентом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б) в порядке, установленном федеральным конституционным законом, разрешает вопрос о возможности исполнения решений межгосударственных органов</w:t>
      </w:r>
      <w:r>
        <w:rPr>
          <w:rFonts w:ascii="PT Serif" w:hAnsi="PT Serif"/>
        </w:rPr>
        <w:t>,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w:t>
      </w:r>
      <w:r>
        <w:rPr>
          <w:rFonts w:ascii="PT Serif" w:hAnsi="PT Serif"/>
        </w:rPr>
        <w:t>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в) по запросу Президента Российской Федерации в порядке, уст</w:t>
      </w:r>
      <w:r>
        <w:rPr>
          <w:rFonts w:ascii="PT Serif" w:hAnsi="PT Serif"/>
        </w:rPr>
        <w:t>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w:t>
      </w:r>
      <w:r>
        <w:rPr>
          <w:rFonts w:ascii="PT Serif" w:hAnsi="PT Serif"/>
        </w:rPr>
        <w:t>и субъекта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w:t>
      </w:r>
      <w:r>
        <w:rPr>
          <w:rFonts w:ascii="PT Serif" w:hAnsi="PT Serif"/>
        </w:rPr>
        <w:t>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w:t>
      </w:r>
      <w:r>
        <w:rPr>
          <w:rFonts w:ascii="PT Serif" w:hAnsi="PT Serif"/>
        </w:rPr>
        <w:t>.</w:t>
      </w:r>
    </w:p>
    <w:p w:rsidR="00000000" w:rsidRDefault="00F10661">
      <w:pPr>
        <w:spacing w:after="223"/>
        <w:jc w:val="both"/>
        <w:divId w:val="2006588228"/>
        <w:rPr>
          <w:rFonts w:ascii="PT Serif" w:hAnsi="PT Serif"/>
        </w:rPr>
      </w:pPr>
      <w:r>
        <w:rPr>
          <w:rFonts w:ascii="PT Serif" w:hAnsi="PT Serif"/>
        </w:rPr>
        <w:t>7. Конституционный Суд Российской Федерации по запросу Совета Федерации дает зак</w:t>
      </w:r>
      <w:r>
        <w:rPr>
          <w:rFonts w:ascii="PT Serif" w:hAnsi="PT Serif"/>
        </w:rPr>
        <w:t>лючение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8. Конституционный Суд Российской Федерации осуществляет иные полномочия, установленные федеральным конституционным законом</w:t>
      </w:r>
      <w:r>
        <w:rPr>
          <w:rFonts w:ascii="PT Serif" w:hAnsi="PT Serif"/>
        </w:rPr>
        <w:t>.</w:t>
      </w:r>
    </w:p>
    <w:p w:rsidR="00000000" w:rsidRDefault="00F10661">
      <w:pPr>
        <w:divId w:val="549340"/>
        <w:rPr>
          <w:rFonts w:ascii="Helvetica" w:eastAsia="Times New Roman" w:hAnsi="Helvetica" w:cs="Helvetica"/>
          <w:b/>
          <w:bCs/>
        </w:rPr>
      </w:pPr>
      <w:r>
        <w:rPr>
          <w:rStyle w:val="docarticle-number"/>
          <w:rFonts w:ascii="Helvetica" w:eastAsia="Times New Roman" w:hAnsi="Helvetica" w:cs="Helvetica"/>
          <w:b/>
          <w:bCs/>
        </w:rPr>
        <w:t>Статья 12</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Верховный Суд Российской Федерации является высшим судебным органом по гражданским делам, разрешению экономических споро</w:t>
      </w:r>
      <w:r>
        <w:rPr>
          <w:rFonts w:ascii="PT Serif" w:hAnsi="PT Serif"/>
        </w:rPr>
        <w:t xml:space="preserve">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w:t>
      </w:r>
      <w:r>
        <w:rPr>
          <w:rFonts w:ascii="PT Serif" w:hAnsi="PT Serif"/>
        </w:rPr>
        <w:t>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w:t>
      </w:r>
      <w:r>
        <w:rPr>
          <w:rFonts w:ascii="PT Serif" w:hAnsi="PT Serif"/>
        </w:rPr>
        <w:t>рактики</w:t>
      </w:r>
      <w:r>
        <w:rPr>
          <w:rFonts w:ascii="PT Serif" w:hAnsi="PT Serif"/>
        </w:rPr>
        <w:t>.</w:t>
      </w:r>
    </w:p>
    <w:p w:rsidR="00000000" w:rsidRDefault="00F10661">
      <w:pPr>
        <w:divId w:val="1775443245"/>
        <w:rPr>
          <w:rFonts w:ascii="PT Serif" w:eastAsia="Times New Roman" w:hAnsi="PT Serif"/>
          <w:color w:val="CCCCCC"/>
        </w:rPr>
      </w:pPr>
      <w:r>
        <w:rPr>
          <w:rStyle w:val="docarticle-number"/>
          <w:rFonts w:ascii="PT Serif" w:eastAsia="Times New Roman" w:hAnsi="PT Serif"/>
          <w:color w:val="CCCCCC"/>
        </w:rPr>
        <w:t>Статья 12</w:t>
      </w:r>
      <w:r>
        <w:rPr>
          <w:rStyle w:val="docarticle-number"/>
          <w:rFonts w:ascii="PT Serif" w:eastAsia="Times New Roman" w:hAnsi="PT Serif"/>
          <w:color w:val="CCCCCC"/>
        </w:rPr>
        <w:t>7</w:t>
      </w:r>
    </w:p>
    <w:p w:rsidR="00000000" w:rsidRDefault="00F10661">
      <w:pPr>
        <w:pStyle w:val="centertext"/>
        <w:divId w:val="2006588228"/>
        <w:rPr>
          <w:rFonts w:ascii="PT Serif" w:hAnsi="PT Serif"/>
        </w:rPr>
      </w:pPr>
      <w:r>
        <w:rPr>
          <w:rFonts w:ascii="PT Serif" w:hAnsi="PT Serif"/>
        </w:rPr>
        <w:t>Исключена с 6 февраля 2014 года</w:t>
      </w:r>
      <w:r>
        <w:rPr>
          <w:rFonts w:ascii="PT Serif" w:hAnsi="PT Serif"/>
        </w:rPr>
        <w:t xml:space="preserve"> </w:t>
      </w:r>
      <w:hyperlink r:id="rId41" w:anchor="/document/99/499061414/XA00M9K2N6/" w:history="1">
        <w:r>
          <w:rPr>
            <w:rStyle w:val="a4"/>
            <w:rFonts w:ascii="PT Serif" w:hAnsi="PT Serif"/>
          </w:rPr>
          <w:t>Законом Российской Федерации о поправке к Конституции Российской Федерации от 5 февраля 2014 года № 2-ФКЗ</w:t>
        </w:r>
      </w:hyperlink>
      <w:r>
        <w:rPr>
          <w:rFonts w:ascii="PT Serif" w:hAnsi="PT Serif"/>
        </w:rPr>
        <w:t>. - См.</w:t>
      </w:r>
      <w:r>
        <w:rPr>
          <w:rFonts w:ascii="PT Serif" w:hAnsi="PT Serif"/>
        </w:rPr>
        <w:t xml:space="preserve"> </w:t>
      </w:r>
      <w:hyperlink r:id="rId42" w:anchor="/document/99/499075091/XA00MB02N1/" w:history="1">
        <w:r>
          <w:rPr>
            <w:rStyle w:val="a4"/>
            <w:rFonts w:ascii="PT Serif" w:hAnsi="PT Serif"/>
          </w:rPr>
          <w:t>предыдущую редакцию</w:t>
        </w:r>
      </w:hyperlink>
    </w:p>
    <w:p w:rsidR="00000000" w:rsidRDefault="00F10661">
      <w:pPr>
        <w:divId w:val="1308777710"/>
        <w:rPr>
          <w:rFonts w:ascii="Helvetica" w:eastAsia="Times New Roman" w:hAnsi="Helvetica" w:cs="Helvetica"/>
          <w:b/>
          <w:bCs/>
        </w:rPr>
      </w:pPr>
      <w:r>
        <w:rPr>
          <w:rStyle w:val="docarticle-number"/>
          <w:rFonts w:ascii="Helvetica" w:eastAsia="Times New Roman" w:hAnsi="Helvetica" w:cs="Helvetica"/>
          <w:b/>
          <w:bCs/>
        </w:rPr>
        <w:t>Статья 12</w:t>
      </w:r>
      <w:r>
        <w:rPr>
          <w:rStyle w:val="docarticle-number"/>
          <w:rFonts w:ascii="Helvetica" w:eastAsia="Times New Roman" w:hAnsi="Helvetica" w:cs="Helvetica"/>
          <w:b/>
          <w:bCs/>
        </w:rPr>
        <w:t>8</w:t>
      </w:r>
    </w:p>
    <w:p w:rsidR="00000000" w:rsidRDefault="00F10661">
      <w:pPr>
        <w:spacing w:after="223"/>
        <w:jc w:val="both"/>
        <w:divId w:val="2006588228"/>
        <w:rPr>
          <w:rFonts w:ascii="PT Serif" w:hAnsi="PT Serif"/>
        </w:rPr>
      </w:pPr>
      <w:r>
        <w:rPr>
          <w:rFonts w:ascii="PT Serif" w:hAnsi="PT Serif"/>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w:t>
      </w:r>
      <w:r>
        <w:rPr>
          <w:rFonts w:ascii="PT Serif" w:hAnsi="PT Serif"/>
        </w:rPr>
        <w:t>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w:t>
      </w:r>
      <w:r>
        <w:rPr>
          <w:rFonts w:ascii="PT Serif" w:hAnsi="PT Serif"/>
        </w:rPr>
        <w:t>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3. Полномочия, порядок образования и деятельности Констит</w:t>
      </w:r>
      <w:r>
        <w:rPr>
          <w:rFonts w:ascii="PT Serif" w:hAnsi="PT Serif"/>
        </w:rPr>
        <w:t xml:space="preserve">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w:t>
      </w:r>
      <w:r>
        <w:rPr>
          <w:rFonts w:ascii="PT Serif" w:hAnsi="PT Serif"/>
        </w:rPr>
        <w:t>и уголовного судопроизводства регулируется также соответствующим процессуальным законодательством</w:t>
      </w:r>
      <w:r>
        <w:rPr>
          <w:rFonts w:ascii="PT Serif" w:hAnsi="PT Serif"/>
        </w:rPr>
        <w:t>.</w:t>
      </w:r>
    </w:p>
    <w:p w:rsidR="00000000" w:rsidRDefault="00F10661">
      <w:pPr>
        <w:divId w:val="931553437"/>
        <w:rPr>
          <w:rFonts w:ascii="Helvetica" w:eastAsia="Times New Roman" w:hAnsi="Helvetica" w:cs="Helvetica"/>
          <w:b/>
          <w:bCs/>
        </w:rPr>
      </w:pPr>
      <w:r>
        <w:rPr>
          <w:rStyle w:val="docarticle-number"/>
          <w:rFonts w:ascii="Helvetica" w:eastAsia="Times New Roman" w:hAnsi="Helvetica" w:cs="Helvetica"/>
          <w:b/>
          <w:bCs/>
        </w:rPr>
        <w:t>Статья 12</w:t>
      </w:r>
      <w:r>
        <w:rPr>
          <w:rStyle w:val="docarticle-number"/>
          <w:rFonts w:ascii="Helvetica" w:eastAsia="Times New Roman" w:hAnsi="Helvetica" w:cs="Helvetica"/>
          <w:b/>
          <w:bCs/>
        </w:rPr>
        <w:t>9</w:t>
      </w:r>
    </w:p>
    <w:p w:rsidR="00000000" w:rsidRDefault="00F10661">
      <w:pPr>
        <w:spacing w:after="223"/>
        <w:jc w:val="both"/>
        <w:divId w:val="2006588228"/>
        <w:rPr>
          <w:rFonts w:ascii="PT Serif" w:hAnsi="PT Serif"/>
        </w:rPr>
      </w:pPr>
      <w:r>
        <w:rPr>
          <w:rFonts w:ascii="PT Serif" w:hAnsi="PT Serif"/>
        </w:rPr>
        <w:t>1. Прокуратура Российской Федерации - единая федеральная централизованная система органов, осуществляющих надзор за соблюдением Конституции Россий</w:t>
      </w:r>
      <w:r>
        <w:rPr>
          <w:rFonts w:ascii="PT Serif" w:hAnsi="PT Serif"/>
        </w:rPr>
        <w:t>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w:t>
      </w:r>
      <w:r>
        <w:rPr>
          <w:rFonts w:ascii="PT Serif" w:hAnsi="PT Serif"/>
        </w:rPr>
        <w:t>низация и порядок деятельности определяются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w:t>
      </w:r>
      <w:r>
        <w:rPr>
          <w:rFonts w:ascii="PT Serif" w:hAnsi="PT Serif"/>
        </w:rPr>
        <w:t>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w:t>
      </w:r>
      <w:r>
        <w:rPr>
          <w:rFonts w:ascii="PT Serif" w:hAnsi="PT Serif"/>
        </w:rPr>
        <w:t>женных за пределами территории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w:t>
      </w:r>
      <w:r>
        <w:rPr>
          <w:rFonts w:ascii="PT Serif" w:hAnsi="PT Serif"/>
        </w:rPr>
        <w:t>том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w:t>
      </w:r>
      <w:r>
        <w:rPr>
          <w:rFonts w:ascii="PT Serif" w:hAnsi="PT Serif"/>
        </w:rPr>
        <w:t>обождаются от должности Президентом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w:t>
      </w:r>
      <w:r>
        <w:rPr>
          <w:rFonts w:ascii="PT Serif" w:hAnsi="PT Serif"/>
        </w:rPr>
        <w:t>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r>
        <w:rPr>
          <w:rFonts w:ascii="PT Serif" w:hAnsi="PT Serif"/>
        </w:rPr>
        <w:t>.</w:t>
      </w:r>
    </w:p>
    <w:p w:rsidR="00000000" w:rsidRDefault="00F10661">
      <w:pPr>
        <w:divId w:val="2106412551"/>
        <w:rPr>
          <w:rFonts w:ascii="PT Serif" w:eastAsia="Times New Roman" w:hAnsi="PT Serif"/>
          <w:sz w:val="35"/>
          <w:szCs w:val="35"/>
        </w:rPr>
      </w:pPr>
      <w:r>
        <w:rPr>
          <w:rStyle w:val="docchapter-number"/>
          <w:rFonts w:ascii="PT Serif" w:eastAsia="Times New Roman" w:hAnsi="PT Serif"/>
          <w:sz w:val="35"/>
          <w:szCs w:val="35"/>
        </w:rPr>
        <w:t xml:space="preserve">Глава 8. </w:t>
      </w:r>
      <w:r>
        <w:rPr>
          <w:rStyle w:val="docchapter-name"/>
          <w:rFonts w:ascii="PT Serif" w:eastAsia="Times New Roman" w:hAnsi="PT Serif"/>
          <w:sz w:val="35"/>
          <w:szCs w:val="35"/>
        </w:rPr>
        <w:t>Местное самоуправлени</w:t>
      </w:r>
      <w:r>
        <w:rPr>
          <w:rStyle w:val="docchapter-name"/>
          <w:rFonts w:ascii="PT Serif" w:eastAsia="Times New Roman" w:hAnsi="PT Serif"/>
          <w:sz w:val="35"/>
          <w:szCs w:val="35"/>
        </w:rPr>
        <w:t>е</w:t>
      </w:r>
    </w:p>
    <w:p w:rsidR="00000000" w:rsidRDefault="00F10661">
      <w:pPr>
        <w:divId w:val="223376993"/>
        <w:rPr>
          <w:rFonts w:ascii="Helvetica" w:eastAsia="Times New Roman" w:hAnsi="Helvetica" w:cs="Helvetica"/>
          <w:b/>
          <w:bCs/>
        </w:rPr>
      </w:pPr>
      <w:r>
        <w:rPr>
          <w:rStyle w:val="docarticle-number"/>
          <w:rFonts w:ascii="Helvetica" w:eastAsia="Times New Roman" w:hAnsi="Helvetica" w:cs="Helvetica"/>
          <w:b/>
          <w:bCs/>
        </w:rPr>
        <w:t>Статья 13</w:t>
      </w:r>
      <w:r>
        <w:rPr>
          <w:rStyle w:val="docarticle-number"/>
          <w:rFonts w:ascii="Helvetica" w:eastAsia="Times New Roman" w:hAnsi="Helvetica" w:cs="Helvetica"/>
          <w:b/>
          <w:bCs/>
        </w:rPr>
        <w:t>0</w:t>
      </w:r>
    </w:p>
    <w:p w:rsidR="00000000" w:rsidRDefault="00F10661">
      <w:pPr>
        <w:spacing w:after="223"/>
        <w:jc w:val="both"/>
        <w:divId w:val="2006588228"/>
        <w:rPr>
          <w:rFonts w:ascii="PT Serif" w:hAnsi="PT Serif"/>
        </w:rPr>
      </w:pPr>
      <w:r>
        <w:rPr>
          <w:rFonts w:ascii="PT Serif" w:hAnsi="PT Serif"/>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2. Местное самоуправление осуществляется гражданами </w:t>
      </w:r>
      <w:r>
        <w:rPr>
          <w:rFonts w:ascii="PT Serif" w:hAnsi="PT Serif"/>
        </w:rPr>
        <w:t>путем референдума, выборов, других форм прямого волеизъявления, через выборные и другие органы местного самоуправления</w:t>
      </w:r>
      <w:r>
        <w:rPr>
          <w:rFonts w:ascii="PT Serif" w:hAnsi="PT Serif"/>
        </w:rPr>
        <w:t>.</w:t>
      </w:r>
    </w:p>
    <w:p w:rsidR="00000000" w:rsidRDefault="00F10661">
      <w:pPr>
        <w:divId w:val="58407721"/>
        <w:rPr>
          <w:rFonts w:ascii="Helvetica" w:eastAsia="Times New Roman" w:hAnsi="Helvetica" w:cs="Helvetica"/>
          <w:b/>
          <w:bCs/>
        </w:rPr>
      </w:pPr>
      <w:r>
        <w:rPr>
          <w:rStyle w:val="docarticle-number"/>
          <w:rFonts w:ascii="Helvetica" w:eastAsia="Times New Roman" w:hAnsi="Helvetica" w:cs="Helvetica"/>
          <w:b/>
          <w:bCs/>
        </w:rPr>
        <w:t>Статья 13</w:t>
      </w:r>
      <w:r>
        <w:rPr>
          <w:rStyle w:val="docarticle-number"/>
          <w:rFonts w:ascii="Helvetica" w:eastAsia="Times New Roman" w:hAnsi="Helvetica" w:cs="Helvetica"/>
          <w:b/>
          <w:bCs/>
        </w:rPr>
        <w:t>1</w:t>
      </w:r>
    </w:p>
    <w:p w:rsidR="00000000" w:rsidRDefault="00F10661">
      <w:pPr>
        <w:spacing w:after="223"/>
        <w:jc w:val="both"/>
        <w:divId w:val="2006588228"/>
        <w:rPr>
          <w:rFonts w:ascii="PT Serif" w:hAnsi="PT Serif"/>
        </w:rPr>
      </w:pPr>
      <w:r>
        <w:rPr>
          <w:rFonts w:ascii="PT Serif" w:hAnsi="PT Serif"/>
        </w:rPr>
        <w:t>1. Местное самоуправление осуществляется в муниципальных образованиях, виды которых устанавливаются федеральным законом. Терр</w:t>
      </w:r>
      <w:r>
        <w:rPr>
          <w:rFonts w:ascii="PT Serif" w:hAnsi="PT Serif"/>
        </w:rPr>
        <w:t>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w:t>
      </w:r>
      <w:r>
        <w:rPr>
          <w:rFonts w:ascii="PT Serif" w:hAnsi="PT Serif"/>
        </w:rPr>
        <w:t>й Федерации, установленными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w:t>
      </w:r>
      <w:r>
        <w:rPr>
          <w:rFonts w:ascii="PT Serif" w:hAnsi="PT Serif"/>
        </w:rPr>
        <w:t>учаях, установленных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w:t>
      </w:r>
      <w:r>
        <w:rPr>
          <w:rFonts w:ascii="PT Serif" w:hAnsi="PT Serif"/>
        </w:rPr>
        <w:t>.</w:t>
      </w:r>
    </w:p>
    <w:p w:rsidR="00000000" w:rsidRDefault="00F10661">
      <w:pPr>
        <w:spacing w:after="223"/>
        <w:jc w:val="both"/>
        <w:divId w:val="2006588228"/>
        <w:rPr>
          <w:rFonts w:ascii="PT Serif" w:hAnsi="PT Serif"/>
        </w:rPr>
      </w:pPr>
      <w:r>
        <w:rPr>
          <w:rFonts w:ascii="PT Serif" w:hAnsi="PT Serif"/>
        </w:rPr>
        <w:t>3. Особенност</w:t>
      </w:r>
      <w:r>
        <w:rPr>
          <w:rFonts w:ascii="PT Serif" w:hAnsi="PT Serif"/>
        </w:rPr>
        <w:t>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w:t>
      </w:r>
      <w:r>
        <w:rPr>
          <w:rFonts w:ascii="PT Serif" w:hAnsi="PT Serif"/>
        </w:rPr>
        <w:t>.</w:t>
      </w:r>
    </w:p>
    <w:p w:rsidR="00000000" w:rsidRDefault="00F10661">
      <w:pPr>
        <w:divId w:val="945692537"/>
        <w:rPr>
          <w:rFonts w:ascii="Helvetica" w:eastAsia="Times New Roman" w:hAnsi="Helvetica" w:cs="Helvetica"/>
          <w:b/>
          <w:bCs/>
        </w:rPr>
      </w:pPr>
      <w:r>
        <w:rPr>
          <w:rStyle w:val="docarticle-number"/>
          <w:rFonts w:ascii="Helvetica" w:eastAsia="Times New Roman" w:hAnsi="Helvetica" w:cs="Helvetica"/>
          <w:b/>
          <w:bCs/>
        </w:rPr>
        <w:t>Статья 13</w:t>
      </w:r>
      <w:r>
        <w:rPr>
          <w:rStyle w:val="docarticle-number"/>
          <w:rFonts w:ascii="Helvetica" w:eastAsia="Times New Roman" w:hAnsi="Helvetica" w:cs="Helvetica"/>
          <w:b/>
          <w:bCs/>
        </w:rPr>
        <w:t>2</w:t>
      </w:r>
    </w:p>
    <w:p w:rsidR="00000000" w:rsidRDefault="00F10661">
      <w:pPr>
        <w:spacing w:after="223"/>
        <w:jc w:val="both"/>
        <w:divId w:val="2006588228"/>
        <w:rPr>
          <w:rFonts w:ascii="PT Serif" w:hAnsi="PT Serif"/>
        </w:rPr>
      </w:pPr>
      <w:r>
        <w:rPr>
          <w:rFonts w:ascii="PT Serif" w:hAnsi="PT Serif"/>
        </w:rPr>
        <w:t xml:space="preserve">1. Органы местного самоуправления </w:t>
      </w:r>
      <w:r>
        <w:rPr>
          <w:rFonts w:ascii="PT Serif" w:hAnsi="PT Serif"/>
        </w:rPr>
        <w:t>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w:t>
      </w:r>
      <w:r>
        <w:rPr>
          <w:rFonts w:ascii="PT Serif" w:hAnsi="PT Serif"/>
        </w:rPr>
        <w:t>енции доступность медицинской помощи</w:t>
      </w:r>
      <w:r>
        <w:rPr>
          <w:rFonts w:ascii="PT Serif" w:hAnsi="PT Serif"/>
        </w:rPr>
        <w:t>.</w:t>
      </w:r>
    </w:p>
    <w:p w:rsidR="00000000" w:rsidRDefault="00F10661">
      <w:pPr>
        <w:spacing w:after="223"/>
        <w:jc w:val="both"/>
        <w:divId w:val="2006588228"/>
        <w:rPr>
          <w:rFonts w:ascii="PT Serif" w:hAnsi="PT Serif"/>
        </w:rPr>
      </w:pPr>
      <w:r>
        <w:rPr>
          <w:rFonts w:ascii="PT Serif" w:hAnsi="PT Serif"/>
        </w:rPr>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w:t>
      </w:r>
      <w:r>
        <w:rPr>
          <w:rFonts w:ascii="PT Serif" w:hAnsi="PT Serif"/>
        </w:rPr>
        <w:t>чий материальных и финансовых средств. Реализация переданных полномочий подконтрольна государству</w:t>
      </w:r>
      <w:r>
        <w:rPr>
          <w:rFonts w:ascii="PT Serif" w:hAnsi="PT Serif"/>
        </w:rPr>
        <w:t>.</w:t>
      </w:r>
    </w:p>
    <w:p w:rsidR="00000000" w:rsidRDefault="00F10661">
      <w:pPr>
        <w:spacing w:after="223"/>
        <w:jc w:val="both"/>
        <w:divId w:val="2006588228"/>
        <w:rPr>
          <w:rFonts w:ascii="PT Serif" w:hAnsi="PT Serif"/>
        </w:rPr>
      </w:pPr>
      <w:r>
        <w:rPr>
          <w:rFonts w:ascii="PT Serif" w:hAnsi="PT Serif"/>
        </w:rP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w:t>
      </w:r>
      <w:r>
        <w:rPr>
          <w:rFonts w:ascii="PT Serif" w:hAnsi="PT Serif"/>
        </w:rPr>
        <w:t>ерритории</w:t>
      </w:r>
      <w:r>
        <w:rPr>
          <w:rFonts w:ascii="PT Serif" w:hAnsi="PT Serif"/>
        </w:rPr>
        <w:t>.</w:t>
      </w:r>
    </w:p>
    <w:p w:rsidR="00000000" w:rsidRDefault="00F10661">
      <w:pPr>
        <w:divId w:val="2073580018"/>
        <w:rPr>
          <w:rFonts w:ascii="Helvetica" w:eastAsia="Times New Roman" w:hAnsi="Helvetica" w:cs="Helvetica"/>
          <w:b/>
          <w:bCs/>
        </w:rPr>
      </w:pPr>
      <w:r>
        <w:rPr>
          <w:rStyle w:val="docarticle-number"/>
          <w:rFonts w:ascii="Helvetica" w:eastAsia="Times New Roman" w:hAnsi="Helvetica" w:cs="Helvetica"/>
          <w:b/>
          <w:bCs/>
        </w:rPr>
        <w:t>Статья 13</w:t>
      </w:r>
      <w:r>
        <w:rPr>
          <w:rStyle w:val="docarticle-number"/>
          <w:rFonts w:ascii="Helvetica" w:eastAsia="Times New Roman" w:hAnsi="Helvetica" w:cs="Helvetica"/>
          <w:b/>
          <w:bCs/>
        </w:rPr>
        <w:t>3</w:t>
      </w:r>
    </w:p>
    <w:p w:rsidR="00000000" w:rsidRDefault="00F10661">
      <w:pPr>
        <w:spacing w:after="223"/>
        <w:jc w:val="both"/>
        <w:divId w:val="2006588228"/>
        <w:rPr>
          <w:rFonts w:ascii="PT Serif" w:hAnsi="PT Serif"/>
        </w:rPr>
      </w:pPr>
      <w:r>
        <w:rPr>
          <w:rFonts w:ascii="PT Serif" w:hAnsi="PT Serif"/>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w:t>
      </w:r>
      <w:r>
        <w:rPr>
          <w:rFonts w:ascii="PT Serif" w:hAnsi="PT Serif"/>
        </w:rPr>
        <w:t>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r>
        <w:rPr>
          <w:rFonts w:ascii="PT Serif" w:hAnsi="PT Serif"/>
        </w:rPr>
        <w:t>.</w:t>
      </w:r>
    </w:p>
    <w:p w:rsidR="00000000" w:rsidRDefault="00F10661">
      <w:pPr>
        <w:divId w:val="1404912406"/>
        <w:rPr>
          <w:rFonts w:ascii="PT Serif" w:eastAsia="Times New Roman" w:hAnsi="PT Serif"/>
          <w:sz w:val="35"/>
          <w:szCs w:val="35"/>
        </w:rPr>
      </w:pPr>
      <w:r>
        <w:rPr>
          <w:rStyle w:val="docchapter-number"/>
          <w:rFonts w:ascii="PT Serif" w:eastAsia="Times New Roman" w:hAnsi="PT Serif"/>
          <w:sz w:val="35"/>
          <w:szCs w:val="35"/>
        </w:rPr>
        <w:t xml:space="preserve">Глава 9. </w:t>
      </w:r>
      <w:r>
        <w:rPr>
          <w:rStyle w:val="docchapter-name"/>
          <w:rFonts w:ascii="PT Serif" w:eastAsia="Times New Roman" w:hAnsi="PT Serif"/>
          <w:sz w:val="35"/>
          <w:szCs w:val="35"/>
        </w:rPr>
        <w:t>Конституционные поправки и пересмотр Конституци</w:t>
      </w:r>
      <w:r>
        <w:rPr>
          <w:rStyle w:val="docchapter-name"/>
          <w:rFonts w:ascii="PT Serif" w:eastAsia="Times New Roman" w:hAnsi="PT Serif"/>
          <w:sz w:val="35"/>
          <w:szCs w:val="35"/>
        </w:rPr>
        <w:t>и</w:t>
      </w:r>
    </w:p>
    <w:p w:rsidR="00000000" w:rsidRDefault="00F10661">
      <w:pPr>
        <w:divId w:val="748577133"/>
        <w:rPr>
          <w:rFonts w:ascii="Helvetica" w:eastAsia="Times New Roman" w:hAnsi="Helvetica" w:cs="Helvetica"/>
          <w:b/>
          <w:bCs/>
        </w:rPr>
      </w:pPr>
      <w:r>
        <w:rPr>
          <w:rStyle w:val="docarticle-number"/>
          <w:rFonts w:ascii="Helvetica" w:eastAsia="Times New Roman" w:hAnsi="Helvetica" w:cs="Helvetica"/>
          <w:b/>
          <w:bCs/>
        </w:rPr>
        <w:t>Статья 13</w:t>
      </w:r>
      <w:r>
        <w:rPr>
          <w:rStyle w:val="docarticle-number"/>
          <w:rFonts w:ascii="Helvetica" w:eastAsia="Times New Roman" w:hAnsi="Helvetica" w:cs="Helvetica"/>
          <w:b/>
          <w:bCs/>
        </w:rPr>
        <w:t>4</w:t>
      </w:r>
    </w:p>
    <w:p w:rsidR="00000000" w:rsidRDefault="00F10661">
      <w:pPr>
        <w:spacing w:after="223"/>
        <w:jc w:val="both"/>
        <w:divId w:val="2006588228"/>
        <w:rPr>
          <w:rFonts w:ascii="PT Serif" w:hAnsi="PT Serif"/>
        </w:rPr>
      </w:pPr>
      <w:r>
        <w:rPr>
          <w:rFonts w:ascii="PT Serif" w:hAnsi="PT Serif"/>
        </w:rPr>
        <w:t>Предложения о поправк</w:t>
      </w:r>
      <w:r>
        <w:rPr>
          <w:rFonts w:ascii="PT Serif" w:hAnsi="PT Serif"/>
        </w:rPr>
        <w:t xml:space="preserve">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w:t>
      </w:r>
      <w:r>
        <w:rPr>
          <w:rFonts w:ascii="PT Serif" w:hAnsi="PT Serif"/>
        </w:rPr>
        <w:t>также группа численностью не менее одной пятой членов Совета Федерации или депутатов Государственной Думы</w:t>
      </w:r>
      <w:r>
        <w:rPr>
          <w:rFonts w:ascii="PT Serif" w:hAnsi="PT Serif"/>
        </w:rPr>
        <w:t>.</w:t>
      </w:r>
    </w:p>
    <w:p w:rsidR="00000000" w:rsidRDefault="00F10661">
      <w:pPr>
        <w:divId w:val="1071007950"/>
        <w:rPr>
          <w:rFonts w:ascii="Helvetica" w:eastAsia="Times New Roman" w:hAnsi="Helvetica" w:cs="Helvetica"/>
          <w:b/>
          <w:bCs/>
        </w:rPr>
      </w:pPr>
      <w:r>
        <w:rPr>
          <w:rStyle w:val="docarticle-number"/>
          <w:rFonts w:ascii="Helvetica" w:eastAsia="Times New Roman" w:hAnsi="Helvetica" w:cs="Helvetica"/>
          <w:b/>
          <w:bCs/>
        </w:rPr>
        <w:t>Статья 13</w:t>
      </w:r>
      <w:r>
        <w:rPr>
          <w:rStyle w:val="docarticle-number"/>
          <w:rFonts w:ascii="Helvetica" w:eastAsia="Times New Roman" w:hAnsi="Helvetica" w:cs="Helvetica"/>
          <w:b/>
          <w:bCs/>
        </w:rPr>
        <w:t>5</w:t>
      </w:r>
    </w:p>
    <w:p w:rsidR="00000000" w:rsidRDefault="00F10661">
      <w:pPr>
        <w:spacing w:after="223"/>
        <w:jc w:val="both"/>
        <w:divId w:val="2006588228"/>
        <w:rPr>
          <w:rFonts w:ascii="PT Serif" w:hAnsi="PT Serif"/>
        </w:rPr>
      </w:pPr>
      <w:r>
        <w:rPr>
          <w:rFonts w:ascii="PT Serif" w:hAnsi="PT Serif"/>
        </w:rPr>
        <w:t xml:space="preserve">1. Положения </w:t>
      </w:r>
      <w:hyperlink r:id="rId43" w:anchor="/document/99/9004937/XA00LU62M3/" w:tgtFrame="_self" w:history="1">
        <w:r>
          <w:rPr>
            <w:rStyle w:val="a4"/>
            <w:rFonts w:ascii="PT Serif" w:hAnsi="PT Serif"/>
          </w:rPr>
          <w:t>глав 1</w:t>
        </w:r>
      </w:hyperlink>
      <w:r>
        <w:rPr>
          <w:rFonts w:ascii="PT Serif" w:hAnsi="PT Serif"/>
        </w:rPr>
        <w:t xml:space="preserve">, </w:t>
      </w:r>
      <w:hyperlink r:id="rId44" w:anchor="/document/99/9004937/XA00M4E2MK/" w:tgtFrame="_self" w:history="1">
        <w:r>
          <w:rPr>
            <w:rStyle w:val="a4"/>
            <w:rFonts w:ascii="PT Serif" w:hAnsi="PT Serif"/>
          </w:rPr>
          <w:t>2</w:t>
        </w:r>
      </w:hyperlink>
      <w:r>
        <w:rPr>
          <w:rFonts w:ascii="PT Serif" w:hAnsi="PT Serif"/>
        </w:rPr>
        <w:t xml:space="preserve"> и </w:t>
      </w:r>
      <w:hyperlink r:id="rId45" w:anchor="/document/99/9004937/XA00M3S2ME/" w:tgtFrame="_self" w:history="1">
        <w:r>
          <w:rPr>
            <w:rStyle w:val="a4"/>
            <w:rFonts w:ascii="PT Serif" w:hAnsi="PT Serif"/>
          </w:rPr>
          <w:t>9 Конституции Российской Федерации</w:t>
        </w:r>
      </w:hyperlink>
      <w:r>
        <w:rPr>
          <w:rFonts w:ascii="PT Serif" w:hAnsi="PT Serif"/>
        </w:rPr>
        <w:t xml:space="preserve"> не могут быть пересмотрены Федеральным Собранием</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2. Если предложение </w:t>
      </w:r>
      <w:r>
        <w:rPr>
          <w:rFonts w:ascii="PT Serif" w:hAnsi="PT Serif"/>
        </w:rPr>
        <w:t xml:space="preserve">о пересмотре положений </w:t>
      </w:r>
      <w:hyperlink r:id="rId46" w:anchor="/document/99/9004937/XA00LU62M3/" w:tgtFrame="_self" w:history="1">
        <w:r>
          <w:rPr>
            <w:rStyle w:val="a4"/>
            <w:rFonts w:ascii="PT Serif" w:hAnsi="PT Serif"/>
          </w:rPr>
          <w:t>глав 1</w:t>
        </w:r>
      </w:hyperlink>
      <w:r>
        <w:rPr>
          <w:rFonts w:ascii="PT Serif" w:hAnsi="PT Serif"/>
        </w:rPr>
        <w:t xml:space="preserve">, </w:t>
      </w:r>
      <w:hyperlink r:id="rId47" w:anchor="/document/99/9004937/XA00M4E2MK/" w:tgtFrame="_self" w:history="1">
        <w:r>
          <w:rPr>
            <w:rStyle w:val="a4"/>
            <w:rFonts w:ascii="PT Serif" w:hAnsi="PT Serif"/>
          </w:rPr>
          <w:t>2</w:t>
        </w:r>
      </w:hyperlink>
      <w:r>
        <w:rPr>
          <w:rFonts w:ascii="PT Serif" w:hAnsi="PT Serif"/>
        </w:rPr>
        <w:t xml:space="preserve"> и </w:t>
      </w:r>
      <w:hyperlink r:id="rId48" w:anchor="/document/99/9004937/XA00M3S2ME/" w:tgtFrame="_self" w:history="1">
        <w:r>
          <w:rPr>
            <w:rStyle w:val="a4"/>
            <w:rFonts w:ascii="PT Serif" w:hAnsi="PT Serif"/>
          </w:rPr>
          <w:t>9 Конституции Российской Федерации</w:t>
        </w:r>
      </w:hyperlink>
      <w:r>
        <w:rPr>
          <w:rFonts w:ascii="PT Serif" w:hAnsi="PT Serif"/>
        </w:rPr>
        <w:t xml:space="preserve"> будет поддержано тремя пятыми голосов от общего числа членов Совета Федерации и депутатов Государственной Думы, то в соответствии с ф</w:t>
      </w:r>
      <w:r>
        <w:rPr>
          <w:rFonts w:ascii="PT Serif" w:hAnsi="PT Serif"/>
        </w:rPr>
        <w:t>едеральным конституционным законом созывается Конституционное Собрание</w:t>
      </w:r>
      <w:r>
        <w:rPr>
          <w:rFonts w:ascii="PT Serif" w:hAnsi="PT Serif"/>
        </w:rPr>
        <w:t>.</w:t>
      </w:r>
    </w:p>
    <w:p w:rsidR="00000000" w:rsidRDefault="00F10661">
      <w:pPr>
        <w:spacing w:after="223"/>
        <w:jc w:val="both"/>
        <w:divId w:val="2006588228"/>
        <w:rPr>
          <w:rFonts w:ascii="PT Serif" w:hAnsi="PT Serif"/>
        </w:rPr>
      </w:pPr>
      <w:r>
        <w:rPr>
          <w:rFonts w:ascii="PT Serif" w:hAnsi="PT Serif"/>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w:t>
      </w:r>
      <w:r>
        <w:rPr>
          <w:rFonts w:ascii="PT Serif" w:hAnsi="PT Serif"/>
        </w:rPr>
        <w:t>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w:t>
      </w:r>
      <w:r>
        <w:rPr>
          <w:rFonts w:ascii="PT Serif" w:hAnsi="PT Serif"/>
        </w:rPr>
        <w:t>й, принявших участие в голосовании, при условии, что в нем приняло участие более половины избирателей</w:t>
      </w:r>
      <w:r>
        <w:rPr>
          <w:rFonts w:ascii="PT Serif" w:hAnsi="PT Serif"/>
        </w:rPr>
        <w:t>.</w:t>
      </w:r>
    </w:p>
    <w:p w:rsidR="00000000" w:rsidRDefault="00F10661">
      <w:pPr>
        <w:divId w:val="609507287"/>
        <w:rPr>
          <w:rFonts w:ascii="Helvetica" w:eastAsia="Times New Roman" w:hAnsi="Helvetica" w:cs="Helvetica"/>
          <w:b/>
          <w:bCs/>
        </w:rPr>
      </w:pPr>
      <w:r>
        <w:rPr>
          <w:rStyle w:val="docarticle-number"/>
          <w:rFonts w:ascii="Helvetica" w:eastAsia="Times New Roman" w:hAnsi="Helvetica" w:cs="Helvetica"/>
          <w:b/>
          <w:bCs/>
        </w:rPr>
        <w:t>Статья 13</w:t>
      </w:r>
      <w:r>
        <w:rPr>
          <w:rStyle w:val="docarticle-number"/>
          <w:rFonts w:ascii="Helvetica" w:eastAsia="Times New Roman" w:hAnsi="Helvetica" w:cs="Helvetica"/>
          <w:b/>
          <w:bCs/>
        </w:rPr>
        <w:t>6</w:t>
      </w:r>
    </w:p>
    <w:p w:rsidR="00000000" w:rsidRDefault="00F10661">
      <w:pPr>
        <w:spacing w:after="223"/>
        <w:jc w:val="both"/>
        <w:divId w:val="2006588228"/>
        <w:rPr>
          <w:rFonts w:ascii="PT Serif" w:hAnsi="PT Serif"/>
        </w:rPr>
      </w:pPr>
      <w:r>
        <w:rPr>
          <w:rFonts w:ascii="PT Serif" w:hAnsi="PT Serif"/>
        </w:rPr>
        <w:t xml:space="preserve">Поправки к </w:t>
      </w:r>
      <w:hyperlink r:id="rId49" w:anchor="/document/99/9004937/XA00MEE2O3/" w:tgtFrame="_self" w:history="1">
        <w:r>
          <w:rPr>
            <w:rStyle w:val="a4"/>
            <w:rFonts w:ascii="PT Serif" w:hAnsi="PT Serif"/>
          </w:rPr>
          <w:t>главам 3</w:t>
        </w:r>
      </w:hyperlink>
      <w:r>
        <w:rPr>
          <w:rFonts w:ascii="PT Serif" w:hAnsi="PT Serif"/>
        </w:rPr>
        <w:t>-</w:t>
      </w:r>
      <w:hyperlink r:id="rId50" w:anchor="/document/99/9004937/XA00M1Q2LV/" w:tgtFrame="_self" w:history="1">
        <w:r>
          <w:rPr>
            <w:rStyle w:val="a4"/>
            <w:rFonts w:ascii="PT Serif" w:hAnsi="PT Serif"/>
          </w:rPr>
          <w:t>8 Конституции Российской Федерации</w:t>
        </w:r>
      </w:hyperlink>
      <w:r>
        <w:rPr>
          <w:rFonts w:ascii="PT Serif" w:hAnsi="PT Serif"/>
        </w:rPr>
        <w:t xml:space="preserve">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w:t>
      </w:r>
      <w:r>
        <w:rPr>
          <w:rFonts w:ascii="PT Serif" w:hAnsi="PT Serif"/>
        </w:rPr>
        <w:t xml:space="preserve"> чем двух третей субъектов Российской Федерации</w:t>
      </w:r>
      <w:r>
        <w:rPr>
          <w:rFonts w:ascii="PT Serif" w:hAnsi="PT Serif"/>
        </w:rPr>
        <w:t>.</w:t>
      </w:r>
    </w:p>
    <w:p w:rsidR="00000000" w:rsidRDefault="00F10661">
      <w:pPr>
        <w:divId w:val="1876187074"/>
        <w:rPr>
          <w:rFonts w:ascii="Helvetica" w:eastAsia="Times New Roman" w:hAnsi="Helvetica" w:cs="Helvetica"/>
          <w:b/>
          <w:bCs/>
        </w:rPr>
      </w:pPr>
      <w:r>
        <w:rPr>
          <w:rStyle w:val="docarticle-number"/>
          <w:rFonts w:ascii="Helvetica" w:eastAsia="Times New Roman" w:hAnsi="Helvetica" w:cs="Helvetica"/>
          <w:b/>
          <w:bCs/>
        </w:rPr>
        <w:t>Статья 13</w:t>
      </w:r>
      <w:r>
        <w:rPr>
          <w:rStyle w:val="docarticle-number"/>
          <w:rFonts w:ascii="Helvetica" w:eastAsia="Times New Roman" w:hAnsi="Helvetica" w:cs="Helvetica"/>
          <w:b/>
          <w:bCs/>
        </w:rPr>
        <w:t>7</w:t>
      </w:r>
    </w:p>
    <w:p w:rsidR="00000000" w:rsidRDefault="00F10661">
      <w:pPr>
        <w:spacing w:after="223"/>
        <w:jc w:val="both"/>
        <w:divId w:val="2006588228"/>
        <w:rPr>
          <w:rFonts w:ascii="PT Serif" w:hAnsi="PT Serif"/>
        </w:rPr>
      </w:pPr>
      <w:r>
        <w:rPr>
          <w:rFonts w:ascii="PT Serif" w:hAnsi="PT Serif"/>
        </w:rPr>
        <w:t xml:space="preserve">1. Изменения в </w:t>
      </w:r>
      <w:hyperlink r:id="rId51" w:anchor="/document/99/9004937/XA00MF02O6/" w:tgtFrame="_self" w:history="1">
        <w:r>
          <w:rPr>
            <w:rStyle w:val="a4"/>
            <w:rFonts w:ascii="PT Serif" w:hAnsi="PT Serif"/>
          </w:rPr>
          <w:t>статью 65 Конституции Российской Федерации</w:t>
        </w:r>
      </w:hyperlink>
      <w:r>
        <w:rPr>
          <w:rFonts w:ascii="PT Serif" w:hAnsi="PT Serif"/>
        </w:rPr>
        <w:t>, определяющую состав Российской Федерации, вносятс</w:t>
      </w:r>
      <w:r>
        <w:rPr>
          <w:rFonts w:ascii="PT Serif" w:hAnsi="PT Serif"/>
        </w:rPr>
        <w:t>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В случае изменения наимен</w:t>
      </w:r>
      <w:r>
        <w:rPr>
          <w:rFonts w:ascii="PT Serif" w:hAnsi="PT Serif"/>
        </w:rPr>
        <w:t xml:space="preserve">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52" w:anchor="/document/99/9004937/XA00MF02O6/" w:tgtFrame="_self" w:history="1">
        <w:r>
          <w:rPr>
            <w:rStyle w:val="a4"/>
            <w:rFonts w:ascii="PT Serif" w:hAnsi="PT Serif"/>
          </w:rPr>
          <w:t>статью 65 Конституции Российской Федерации</w:t>
        </w:r>
      </w:hyperlink>
      <w:r>
        <w:rPr>
          <w:rFonts w:ascii="PT Serif" w:hAnsi="PT Serif"/>
        </w:rPr>
        <w:t>.</w:t>
      </w:r>
    </w:p>
    <w:p w:rsidR="00000000" w:rsidRDefault="00F10661">
      <w:pPr>
        <w:divId w:val="1207833250"/>
        <w:rPr>
          <w:rFonts w:ascii="PT Serif" w:eastAsia="Times New Roman" w:hAnsi="PT Serif"/>
          <w:sz w:val="42"/>
          <w:szCs w:val="42"/>
        </w:rPr>
      </w:pPr>
      <w:r>
        <w:rPr>
          <w:rStyle w:val="docsection-number"/>
          <w:rFonts w:ascii="PT Serif" w:eastAsia="Times New Roman" w:hAnsi="PT Serif"/>
          <w:sz w:val="42"/>
          <w:szCs w:val="42"/>
        </w:rPr>
        <w:t xml:space="preserve">Раздел. </w:t>
      </w:r>
      <w:r>
        <w:rPr>
          <w:rStyle w:val="docsection-name1"/>
          <w:rFonts w:eastAsia="Times New Roman"/>
          <w:sz w:val="42"/>
          <w:szCs w:val="42"/>
        </w:rPr>
        <w:t>ВТОРО</w:t>
      </w:r>
      <w:r>
        <w:rPr>
          <w:rStyle w:val="docsection-name1"/>
          <w:rFonts w:eastAsia="Times New Roman"/>
          <w:sz w:val="42"/>
          <w:szCs w:val="42"/>
        </w:rPr>
        <w:t>Й</w:t>
      </w:r>
    </w:p>
    <w:p w:rsidR="00000000" w:rsidRDefault="00F10661">
      <w:pPr>
        <w:divId w:val="1360230949"/>
        <w:rPr>
          <w:rFonts w:ascii="Helvetica" w:eastAsia="Times New Roman" w:hAnsi="Helvetica" w:cs="Helvetica"/>
          <w:sz w:val="27"/>
          <w:szCs w:val="27"/>
        </w:rPr>
      </w:pPr>
      <w:r>
        <w:rPr>
          <w:rStyle w:val="docuntyped-name"/>
          <w:rFonts w:ascii="Helvetica" w:eastAsia="Times New Roman" w:hAnsi="Helvetica" w:cs="Helvetica"/>
          <w:sz w:val="27"/>
          <w:szCs w:val="27"/>
        </w:rPr>
        <w:t>Заключительные и переходные положени</w:t>
      </w:r>
      <w:r>
        <w:rPr>
          <w:rStyle w:val="docuntyped-name"/>
          <w:rFonts w:ascii="Helvetica" w:eastAsia="Times New Roman" w:hAnsi="Helvetica" w:cs="Helvetica"/>
          <w:sz w:val="27"/>
          <w:szCs w:val="27"/>
        </w:rPr>
        <w:t>я</w:t>
      </w:r>
    </w:p>
    <w:p w:rsidR="00000000" w:rsidRDefault="00F10661">
      <w:pPr>
        <w:spacing w:after="223"/>
        <w:jc w:val="both"/>
        <w:divId w:val="2006588228"/>
        <w:rPr>
          <w:rFonts w:ascii="PT Serif" w:hAnsi="PT Serif"/>
        </w:rPr>
      </w:pPr>
      <w:r>
        <w:rPr>
          <w:rFonts w:ascii="PT Serif" w:hAnsi="PT Serif"/>
        </w:rPr>
        <w:t>1. Конституция Российской Федерации вступает в силу со дня официального ее опубликования по результатам всенародного голосования.</w:t>
      </w:r>
      <w:r>
        <w:rPr>
          <w:rFonts w:ascii="PT Serif" w:hAnsi="PT Serif"/>
        </w:rPr>
        <w:t xml:space="preserve"> </w:t>
      </w:r>
      <w:r>
        <w:rPr>
          <w:rFonts w:ascii="PT Serif" w:hAnsi="PT Serif"/>
        </w:rPr>
        <w:br/>
      </w:r>
      <w:r>
        <w:rPr>
          <w:rFonts w:ascii="PT Serif" w:hAnsi="PT Serif"/>
        </w:rPr>
        <w:br/>
      </w:r>
      <w:r>
        <w:rPr>
          <w:rFonts w:ascii="PT Serif" w:hAnsi="PT Serif"/>
        </w:rPr>
        <w:t>День всенародного голо</w:t>
      </w:r>
      <w:r>
        <w:rPr>
          <w:rFonts w:ascii="PT Serif" w:hAnsi="PT Serif"/>
        </w:rPr>
        <w:t>сования 12 декабря 1993 года считается днем принятия Конституции Российской Федерации</w:t>
      </w:r>
      <w:r>
        <w:rPr>
          <w:rFonts w:ascii="PT Serif" w:hAnsi="PT Serif"/>
        </w:rPr>
        <w:t>.</w:t>
      </w:r>
      <w:r>
        <w:rPr>
          <w:rFonts w:ascii="PT Serif" w:hAnsi="PT Serif"/>
        </w:rPr>
        <w:br/>
      </w:r>
      <w:r>
        <w:rPr>
          <w:rFonts w:ascii="PT Serif" w:hAnsi="PT Serif"/>
        </w:rPr>
        <w:br/>
      </w:r>
      <w:r>
        <w:rPr>
          <w:rFonts w:ascii="PT Serif" w:hAnsi="PT Serif"/>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r>
        <w:rPr>
          <w:rFonts w:ascii="PT Serif" w:hAnsi="PT Serif"/>
        </w:rPr>
        <w:t>.</w:t>
      </w:r>
      <w:r>
        <w:rPr>
          <w:rFonts w:ascii="PT Serif" w:hAnsi="PT Serif"/>
        </w:rPr>
        <w:t xml:space="preserve"> </w:t>
      </w:r>
      <w:r>
        <w:rPr>
          <w:rFonts w:ascii="PT Serif" w:hAnsi="PT Serif"/>
        </w:rPr>
        <w:br/>
      </w:r>
      <w:r>
        <w:rPr>
          <w:rFonts w:ascii="PT Serif" w:hAnsi="PT Serif"/>
        </w:rPr>
        <w:br/>
      </w:r>
      <w:r>
        <w:rPr>
          <w:rFonts w:ascii="PT Serif" w:hAnsi="PT Serif"/>
        </w:rPr>
        <w:t>В случае несоответствия положениям Конституции Российской Федерации положений</w:t>
      </w:r>
      <w:r>
        <w:rPr>
          <w:rFonts w:ascii="PT Serif" w:hAnsi="PT Serif"/>
        </w:rPr>
        <w:t xml:space="preserve"> </w:t>
      </w:r>
      <w:hyperlink r:id="rId53" w:anchor="/document/99/901907189/XA00M6G2N3/" w:history="1">
        <w:r>
          <w:rPr>
            <w:rStyle w:val="a4"/>
            <w:rFonts w:ascii="PT Serif" w:hAnsi="PT Serif"/>
          </w:rPr>
          <w:t>Федеративного договора</w:t>
        </w:r>
      </w:hyperlink>
      <w:r>
        <w:rPr>
          <w:rFonts w:ascii="PT Serif" w:hAnsi="PT Serif"/>
        </w:rPr>
        <w:t xml:space="preserve"> - Договора о разграничении предметов ведения и полномочий между федераль</w:t>
      </w:r>
      <w:r>
        <w:rPr>
          <w:rFonts w:ascii="PT Serif" w:hAnsi="PT Serif"/>
        </w:rPr>
        <w:t>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w:t>
      </w:r>
      <w:r>
        <w:rPr>
          <w:rFonts w:ascii="PT Serif" w:hAnsi="PT Serif"/>
        </w:rPr>
        <w:t>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w:t>
      </w:r>
      <w:r>
        <w:rPr>
          <w:rFonts w:ascii="PT Serif" w:hAnsi="PT Serif"/>
        </w:rPr>
        <w:t>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w:t>
      </w:r>
      <w:r>
        <w:rPr>
          <w:rFonts w:ascii="PT Serif" w:hAnsi="PT Serif"/>
        </w:rPr>
        <w:t>ерации, договоров между органами государственной власти субъектов Российской Федерации - действуют положения Конституции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2. Законы и другие правовые акты, действовавшие на территории Российской Федерации до вступления в силу настоящей</w:t>
      </w:r>
      <w:r>
        <w:rPr>
          <w:rFonts w:ascii="PT Serif" w:hAnsi="PT Serif"/>
        </w:rPr>
        <w:t xml:space="preserve"> Конституции, применяются в части, не противоречащей Конституции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w:t>
      </w:r>
      <w:r>
        <w:rPr>
          <w:rFonts w:ascii="PT Serif" w:hAnsi="PT Serif"/>
        </w:rPr>
        <w:t>ии осуществляет установленные ею полномочия до истечения срока, на который он был избран</w:t>
      </w:r>
      <w:r>
        <w:rPr>
          <w:rFonts w:ascii="PT Serif" w:hAnsi="PT Serif"/>
        </w:rPr>
        <w:t>.</w:t>
      </w:r>
    </w:p>
    <w:p w:rsidR="00000000" w:rsidRDefault="00F10661">
      <w:pPr>
        <w:spacing w:after="223"/>
        <w:jc w:val="both"/>
        <w:divId w:val="2006588228"/>
        <w:rPr>
          <w:rFonts w:ascii="PT Serif" w:hAnsi="PT Serif"/>
        </w:rPr>
      </w:pPr>
      <w:r>
        <w:rPr>
          <w:rFonts w:ascii="PT Serif" w:hAnsi="PT Serif"/>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w:t>
      </w:r>
      <w:r>
        <w:rPr>
          <w:rFonts w:ascii="PT Serif" w:hAnsi="PT Serif"/>
        </w:rPr>
        <w:t>Российской Федерации, установленные Конституцией Российской Федерации, и впредь именуется - Правительство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5. Суды в Российской Федерации осуществляют правосудие в соответствии с их полномочиями, установленными настоящей Конституцией</w:t>
      </w:r>
      <w:r>
        <w:rPr>
          <w:rFonts w:ascii="PT Serif" w:hAnsi="PT Serif"/>
        </w:rPr>
        <w:t>.</w:t>
      </w:r>
    </w:p>
    <w:p w:rsidR="00000000" w:rsidRDefault="00F10661">
      <w:pPr>
        <w:spacing w:after="223"/>
        <w:jc w:val="both"/>
        <w:divId w:val="2006588228"/>
        <w:rPr>
          <w:rFonts w:ascii="PT Serif" w:hAnsi="PT Serif"/>
        </w:rPr>
      </w:pPr>
      <w:r>
        <w:rPr>
          <w:rFonts w:ascii="PT Serif" w:hAnsi="PT Serif"/>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r>
        <w:rPr>
          <w:rFonts w:ascii="PT Serif" w:hAnsi="PT Serif"/>
        </w:rPr>
        <w:t>.</w:t>
      </w:r>
    </w:p>
    <w:p w:rsidR="00000000" w:rsidRDefault="00F10661">
      <w:pPr>
        <w:spacing w:after="223"/>
        <w:jc w:val="both"/>
        <w:divId w:val="2006588228"/>
        <w:rPr>
          <w:rFonts w:ascii="PT Serif" w:hAnsi="PT Serif"/>
        </w:rPr>
      </w:pPr>
      <w:r>
        <w:rPr>
          <w:rFonts w:ascii="PT Serif" w:hAnsi="PT Serif"/>
        </w:rPr>
        <w:t>6. Впредь до введения в дей</w:t>
      </w:r>
      <w:r>
        <w:rPr>
          <w:rFonts w:ascii="PT Serif" w:hAnsi="PT Serif"/>
        </w:rPr>
        <w:t>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r>
        <w:rPr>
          <w:rFonts w:ascii="PT Serif" w:hAnsi="PT Serif"/>
        </w:rPr>
        <w:t>.</w:t>
      </w:r>
      <w:r>
        <w:rPr>
          <w:rFonts w:ascii="PT Serif" w:hAnsi="PT Serif"/>
        </w:rPr>
        <w:br/>
      </w:r>
      <w:r>
        <w:rPr>
          <w:rFonts w:ascii="PT Serif" w:hAnsi="PT Serif"/>
        </w:rPr>
        <w:br/>
      </w:r>
      <w:r>
        <w:rPr>
          <w:rFonts w:ascii="PT Serif" w:hAnsi="PT Serif"/>
        </w:rPr>
        <w:t>До приведения уголовно-процессуального законодательства Российской Федерац</w:t>
      </w:r>
      <w:r>
        <w:rPr>
          <w:rFonts w:ascii="PT Serif" w:hAnsi="PT Serif"/>
        </w:rPr>
        <w:t>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r>
        <w:rPr>
          <w:rFonts w:ascii="PT Serif" w:hAnsi="PT Serif"/>
        </w:rPr>
        <w:t>.</w:t>
      </w:r>
    </w:p>
    <w:p w:rsidR="00000000" w:rsidRDefault="00F10661">
      <w:pPr>
        <w:spacing w:after="223"/>
        <w:jc w:val="both"/>
        <w:divId w:val="2006588228"/>
        <w:rPr>
          <w:rFonts w:ascii="PT Serif" w:hAnsi="PT Serif"/>
        </w:rPr>
      </w:pPr>
      <w:r>
        <w:rPr>
          <w:rFonts w:ascii="PT Serif" w:hAnsi="PT Serif"/>
        </w:rPr>
        <w:t>7. Совет Федерации первого созыва и Государственная Дума первого созыва избираются с</w:t>
      </w:r>
      <w:r>
        <w:rPr>
          <w:rFonts w:ascii="PT Serif" w:hAnsi="PT Serif"/>
        </w:rPr>
        <w:t>роком на два года</w:t>
      </w:r>
      <w:r>
        <w:rPr>
          <w:rFonts w:ascii="PT Serif" w:hAnsi="PT Serif"/>
        </w:rPr>
        <w:t>.</w:t>
      </w:r>
    </w:p>
    <w:p w:rsidR="00000000" w:rsidRDefault="00F10661">
      <w:pPr>
        <w:spacing w:after="223"/>
        <w:jc w:val="both"/>
        <w:divId w:val="2006588228"/>
        <w:rPr>
          <w:rFonts w:ascii="PT Serif" w:hAnsi="PT Serif"/>
        </w:rPr>
      </w:pPr>
      <w:r>
        <w:rPr>
          <w:rFonts w:ascii="PT Serif" w:hAnsi="PT Serif"/>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r>
        <w:rPr>
          <w:rFonts w:ascii="PT Serif" w:hAnsi="PT Serif"/>
        </w:rPr>
        <w:t>.</w:t>
      </w:r>
    </w:p>
    <w:p w:rsidR="00000000" w:rsidRDefault="00F10661">
      <w:pPr>
        <w:spacing w:after="223"/>
        <w:jc w:val="both"/>
        <w:divId w:val="2006588228"/>
        <w:rPr>
          <w:rFonts w:ascii="PT Serif" w:hAnsi="PT Serif"/>
        </w:rPr>
      </w:pPr>
      <w:r>
        <w:rPr>
          <w:rFonts w:ascii="PT Serif" w:hAnsi="PT Serif"/>
        </w:rPr>
        <w:t>9. Депутат Государственной Думы первого созыва может одновременно являть</w:t>
      </w:r>
      <w:r>
        <w:rPr>
          <w:rFonts w:ascii="PT Serif" w:hAnsi="PT Serif"/>
        </w:rPr>
        <w:t>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w:t>
      </w:r>
      <w:r>
        <w:rPr>
          <w:rFonts w:ascii="PT Serif" w:hAnsi="PT Serif"/>
        </w:rPr>
        <w:t>вие), связанные с выполнением служебных обязанностей</w:t>
      </w:r>
      <w:r>
        <w:rPr>
          <w:rFonts w:ascii="PT Serif" w:hAnsi="PT Serif"/>
        </w:rPr>
        <w:t>.</w:t>
      </w:r>
      <w:r>
        <w:rPr>
          <w:rFonts w:ascii="PT Serif" w:hAnsi="PT Serif"/>
        </w:rPr>
        <w:br/>
      </w:r>
      <w:r>
        <w:rPr>
          <w:rFonts w:ascii="PT Serif" w:hAnsi="PT Serif"/>
        </w:rPr>
        <w:br/>
      </w:r>
    </w:p>
    <w:p w:rsidR="00000000" w:rsidRDefault="00F10661">
      <w:pPr>
        <w:divId w:val="430861202"/>
        <w:rPr>
          <w:rFonts w:ascii="PT Serif" w:eastAsia="Times New Roman" w:hAnsi="PT Serif"/>
        </w:rPr>
      </w:pPr>
      <w:r>
        <w:rPr>
          <w:rFonts w:ascii="PT Serif" w:eastAsia="Times New Roman" w:hAnsi="PT Serif"/>
        </w:rPr>
        <w:t>Депутаты Совета Федерации первого созыва</w:t>
      </w:r>
    </w:p>
    <w:p w:rsidR="00000000" w:rsidRDefault="00F10661">
      <w:pPr>
        <w:divId w:val="2006588228"/>
        <w:rPr>
          <w:rFonts w:ascii="PT Serif" w:eastAsia="Times New Roman" w:hAnsi="PT Serif"/>
        </w:rPr>
      </w:pPr>
      <w:r>
        <w:rPr>
          <w:rFonts w:ascii="PT Serif" w:eastAsia="Times New Roman" w:hAnsi="PT Serif"/>
        </w:rPr>
        <w:t>осуществляют свои полномочия на непостоянной основе</w:t>
      </w:r>
      <w:r>
        <w:rPr>
          <w:rFonts w:ascii="PT Serif" w:eastAsia="Times New Roman" w:hAnsi="PT Serif"/>
        </w:rPr>
        <w:t>.</w:t>
      </w:r>
    </w:p>
    <w:p w:rsidR="00F10661" w:rsidRDefault="00F10661">
      <w:pPr>
        <w:divId w:val="2039696822"/>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https://vip.1obraz.ru</w:t>
      </w:r>
      <w:r>
        <w:rPr>
          <w:rFonts w:ascii="Arial" w:eastAsia="Times New Roman" w:hAnsi="Arial" w:cs="Arial"/>
          <w:sz w:val="20"/>
          <w:szCs w:val="20"/>
        </w:rPr>
        <w:br/>
        <w:t>Дата копирования: 10.11.2022</w:t>
      </w:r>
    </w:p>
    <w:sectPr w:rsidR="00F10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Serif">
    <w:altName w:val="Times New Roman"/>
    <w:panose1 w:val="00000000000000000000"/>
    <w:charset w:val="CC"/>
    <w:family w:val="roman"/>
    <w:notTrueType/>
    <w:pitch w:val="variable"/>
    <w:sig w:usb0="000000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B49EA"/>
    <w:rsid w:val="008B49EA"/>
    <w:rsid w:val="00F1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79B5C-0BF3-4232-9FE0-17EEDA62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cs="Consolas"/>
    </w:rPr>
  </w:style>
  <w:style w:type="paragraph" w:customStyle="1" w:styleId="contentblock">
    <w:name w:val="content_block"/>
    <w:basedOn w:val="a"/>
    <w:pPr>
      <w:spacing w:after="223"/>
      <w:ind w:right="357"/>
      <w:jc w:val="both"/>
    </w:pPr>
    <w:rPr>
      <w:rFonts w:ascii="PT Serif" w:hAnsi="PT Serif"/>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PT Serif" w:hAnsi="PT Serif"/>
      <w:caps/>
      <w:spacing w:val="48"/>
      <w:sz w:val="39"/>
      <w:szCs w:val="39"/>
    </w:rPr>
  </w:style>
  <w:style w:type="paragraph" w:customStyle="1" w:styleId="docsection">
    <w:name w:val="doc__section"/>
    <w:basedOn w:val="a"/>
    <w:pPr>
      <w:spacing w:before="1140" w:after="797"/>
      <w:jc w:val="both"/>
    </w:pPr>
    <w:rPr>
      <w:rFonts w:ascii="PT Serif" w:hAnsi="PT Serif"/>
      <w:sz w:val="42"/>
      <w:szCs w:val="42"/>
    </w:rPr>
  </w:style>
  <w:style w:type="paragraph" w:customStyle="1" w:styleId="docsection-name">
    <w:name w:val="doc__section-name"/>
    <w:basedOn w:val="a"/>
    <w:pPr>
      <w:spacing w:after="223"/>
      <w:jc w:val="both"/>
    </w:pPr>
    <w:rPr>
      <w:rFonts w:ascii="PT Serif" w:hAnsi="PT Serif"/>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PT Serif" w:hAnsi="PT Serif"/>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PT Serif" w:hAnsi="PT Serif"/>
      <w:sz w:val="35"/>
      <w:szCs w:val="35"/>
    </w:rPr>
  </w:style>
  <w:style w:type="paragraph" w:customStyle="1" w:styleId="docparagraph-name">
    <w:name w:val="doc__paragraph-name"/>
    <w:basedOn w:val="a"/>
    <w:pPr>
      <w:spacing w:after="223"/>
      <w:jc w:val="both"/>
    </w:pPr>
    <w:rPr>
      <w:rFonts w:ascii="PT Serif" w:hAnsi="PT Serif"/>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docnote-number">
    <w:name w:val="doc__note-number"/>
    <w:basedOn w:val="a0"/>
  </w:style>
  <w:style w:type="character" w:customStyle="1" w:styleId="docnote-text">
    <w:name w:val="doc__note-text"/>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ection-number">
    <w:name w:val="doc__section-number"/>
    <w:basedOn w:val="a0"/>
  </w:style>
  <w:style w:type="character" w:customStyle="1" w:styleId="docsection-name1">
    <w:name w:val="doc__section-name1"/>
    <w:basedOn w:val="a0"/>
    <w:rPr>
      <w:rFonts w:ascii="PT Serif" w:hAnsi="PT Serif" w:hint="default"/>
      <w:i/>
      <w:iCs/>
    </w:rPr>
  </w:style>
  <w:style w:type="character" w:customStyle="1" w:styleId="docchapter-number">
    <w:name w:val="doc__chapter-number"/>
    <w:basedOn w:val="a0"/>
  </w:style>
  <w:style w:type="character" w:customStyle="1" w:styleId="docchapter-name">
    <w:name w:val="doc__chapter-name"/>
    <w:basedOn w:val="a0"/>
  </w:style>
  <w:style w:type="character" w:customStyle="1" w:styleId="docarticle-number">
    <w:name w:val="doc__article-number"/>
    <w:basedOn w:val="a0"/>
  </w:style>
  <w:style w:type="character" w:customStyle="1" w:styleId="bl-anchors">
    <w:name w:val="bl-anchors"/>
    <w:basedOn w:val="a0"/>
  </w:style>
  <w:style w:type="paragraph" w:customStyle="1" w:styleId="centertext">
    <w:name w:val="centertext"/>
    <w:basedOn w:val="a"/>
    <w:pPr>
      <w:spacing w:after="223"/>
      <w:jc w:val="both"/>
    </w:p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9642">
      <w:marLeft w:val="0"/>
      <w:marRight w:val="3"/>
      <w:marTop w:val="0"/>
      <w:marBottom w:val="0"/>
      <w:divBdr>
        <w:top w:val="none" w:sz="0" w:space="0" w:color="auto"/>
        <w:left w:val="none" w:sz="0" w:space="0" w:color="auto"/>
        <w:bottom w:val="none" w:sz="0" w:space="0" w:color="auto"/>
        <w:right w:val="none" w:sz="0" w:space="0" w:color="auto"/>
      </w:divBdr>
      <w:divsChild>
        <w:div w:id="2006588228">
          <w:marLeft w:val="0"/>
          <w:marRight w:val="0"/>
          <w:marTop w:val="465"/>
          <w:marBottom w:val="0"/>
          <w:divBdr>
            <w:top w:val="none" w:sz="0" w:space="0" w:color="auto"/>
            <w:left w:val="none" w:sz="0" w:space="0" w:color="auto"/>
            <w:bottom w:val="none" w:sz="0" w:space="0" w:color="auto"/>
            <w:right w:val="none" w:sz="0" w:space="0" w:color="auto"/>
          </w:divBdr>
          <w:divsChild>
            <w:div w:id="1173301518">
              <w:marLeft w:val="873"/>
              <w:marRight w:val="0"/>
              <w:marTop w:val="0"/>
              <w:marBottom w:val="611"/>
              <w:divBdr>
                <w:top w:val="none" w:sz="0" w:space="0" w:color="auto"/>
                <w:left w:val="none" w:sz="0" w:space="0" w:color="auto"/>
                <w:bottom w:val="none" w:sz="0" w:space="0" w:color="auto"/>
                <w:right w:val="none" w:sz="0" w:space="0" w:color="auto"/>
              </w:divBdr>
            </w:div>
            <w:div w:id="198785504">
              <w:marLeft w:val="0"/>
              <w:marRight w:val="0"/>
              <w:marTop w:val="1140"/>
              <w:marBottom w:val="797"/>
              <w:divBdr>
                <w:top w:val="none" w:sz="0" w:space="0" w:color="auto"/>
                <w:left w:val="none" w:sz="0" w:space="0" w:color="auto"/>
                <w:bottom w:val="none" w:sz="0" w:space="0" w:color="auto"/>
                <w:right w:val="none" w:sz="0" w:space="0" w:color="auto"/>
              </w:divBdr>
            </w:div>
            <w:div w:id="1865827230">
              <w:marLeft w:val="0"/>
              <w:marRight w:val="0"/>
              <w:marTop w:val="438"/>
              <w:marBottom w:val="219"/>
              <w:divBdr>
                <w:top w:val="none" w:sz="0" w:space="0" w:color="auto"/>
                <w:left w:val="none" w:sz="0" w:space="0" w:color="auto"/>
                <w:bottom w:val="none" w:sz="0" w:space="0" w:color="auto"/>
                <w:right w:val="none" w:sz="0" w:space="0" w:color="auto"/>
              </w:divBdr>
            </w:div>
            <w:div w:id="310910669">
              <w:marLeft w:val="0"/>
              <w:marRight w:val="0"/>
              <w:marTop w:val="300"/>
              <w:marBottom w:val="30"/>
              <w:divBdr>
                <w:top w:val="none" w:sz="0" w:space="0" w:color="auto"/>
                <w:left w:val="none" w:sz="0" w:space="0" w:color="auto"/>
                <w:bottom w:val="none" w:sz="0" w:space="0" w:color="auto"/>
                <w:right w:val="none" w:sz="0" w:space="0" w:color="auto"/>
              </w:divBdr>
            </w:div>
            <w:div w:id="890531799">
              <w:marLeft w:val="0"/>
              <w:marRight w:val="0"/>
              <w:marTop w:val="300"/>
              <w:marBottom w:val="30"/>
              <w:divBdr>
                <w:top w:val="none" w:sz="0" w:space="0" w:color="auto"/>
                <w:left w:val="none" w:sz="0" w:space="0" w:color="auto"/>
                <w:bottom w:val="none" w:sz="0" w:space="0" w:color="auto"/>
                <w:right w:val="none" w:sz="0" w:space="0" w:color="auto"/>
              </w:divBdr>
            </w:div>
            <w:div w:id="718747544">
              <w:marLeft w:val="0"/>
              <w:marRight w:val="0"/>
              <w:marTop w:val="300"/>
              <w:marBottom w:val="30"/>
              <w:divBdr>
                <w:top w:val="none" w:sz="0" w:space="0" w:color="auto"/>
                <w:left w:val="none" w:sz="0" w:space="0" w:color="auto"/>
                <w:bottom w:val="none" w:sz="0" w:space="0" w:color="auto"/>
                <w:right w:val="none" w:sz="0" w:space="0" w:color="auto"/>
              </w:divBdr>
            </w:div>
            <w:div w:id="1304390282">
              <w:marLeft w:val="0"/>
              <w:marRight w:val="0"/>
              <w:marTop w:val="300"/>
              <w:marBottom w:val="30"/>
              <w:divBdr>
                <w:top w:val="none" w:sz="0" w:space="0" w:color="auto"/>
                <w:left w:val="none" w:sz="0" w:space="0" w:color="auto"/>
                <w:bottom w:val="none" w:sz="0" w:space="0" w:color="auto"/>
                <w:right w:val="none" w:sz="0" w:space="0" w:color="auto"/>
              </w:divBdr>
            </w:div>
            <w:div w:id="1495684463">
              <w:marLeft w:val="0"/>
              <w:marRight w:val="0"/>
              <w:marTop w:val="300"/>
              <w:marBottom w:val="30"/>
              <w:divBdr>
                <w:top w:val="none" w:sz="0" w:space="0" w:color="auto"/>
                <w:left w:val="none" w:sz="0" w:space="0" w:color="auto"/>
                <w:bottom w:val="none" w:sz="0" w:space="0" w:color="auto"/>
                <w:right w:val="none" w:sz="0" w:space="0" w:color="auto"/>
              </w:divBdr>
            </w:div>
            <w:div w:id="338435721">
              <w:marLeft w:val="0"/>
              <w:marRight w:val="0"/>
              <w:marTop w:val="300"/>
              <w:marBottom w:val="30"/>
              <w:divBdr>
                <w:top w:val="none" w:sz="0" w:space="0" w:color="auto"/>
                <w:left w:val="none" w:sz="0" w:space="0" w:color="auto"/>
                <w:bottom w:val="none" w:sz="0" w:space="0" w:color="auto"/>
                <w:right w:val="none" w:sz="0" w:space="0" w:color="auto"/>
              </w:divBdr>
            </w:div>
            <w:div w:id="2141264007">
              <w:marLeft w:val="0"/>
              <w:marRight w:val="0"/>
              <w:marTop w:val="300"/>
              <w:marBottom w:val="30"/>
              <w:divBdr>
                <w:top w:val="none" w:sz="0" w:space="0" w:color="auto"/>
                <w:left w:val="none" w:sz="0" w:space="0" w:color="auto"/>
                <w:bottom w:val="none" w:sz="0" w:space="0" w:color="auto"/>
                <w:right w:val="none" w:sz="0" w:space="0" w:color="auto"/>
              </w:divBdr>
            </w:div>
            <w:div w:id="8603919">
              <w:marLeft w:val="0"/>
              <w:marRight w:val="0"/>
              <w:marTop w:val="300"/>
              <w:marBottom w:val="30"/>
              <w:divBdr>
                <w:top w:val="none" w:sz="0" w:space="0" w:color="auto"/>
                <w:left w:val="none" w:sz="0" w:space="0" w:color="auto"/>
                <w:bottom w:val="none" w:sz="0" w:space="0" w:color="auto"/>
                <w:right w:val="none" w:sz="0" w:space="0" w:color="auto"/>
              </w:divBdr>
            </w:div>
            <w:div w:id="1820883492">
              <w:marLeft w:val="0"/>
              <w:marRight w:val="0"/>
              <w:marTop w:val="300"/>
              <w:marBottom w:val="30"/>
              <w:divBdr>
                <w:top w:val="none" w:sz="0" w:space="0" w:color="auto"/>
                <w:left w:val="none" w:sz="0" w:space="0" w:color="auto"/>
                <w:bottom w:val="none" w:sz="0" w:space="0" w:color="auto"/>
                <w:right w:val="none" w:sz="0" w:space="0" w:color="auto"/>
              </w:divBdr>
            </w:div>
            <w:div w:id="1720280059">
              <w:marLeft w:val="0"/>
              <w:marRight w:val="0"/>
              <w:marTop w:val="300"/>
              <w:marBottom w:val="30"/>
              <w:divBdr>
                <w:top w:val="none" w:sz="0" w:space="0" w:color="auto"/>
                <w:left w:val="none" w:sz="0" w:space="0" w:color="auto"/>
                <w:bottom w:val="none" w:sz="0" w:space="0" w:color="auto"/>
                <w:right w:val="none" w:sz="0" w:space="0" w:color="auto"/>
              </w:divBdr>
            </w:div>
            <w:div w:id="1089691745">
              <w:marLeft w:val="0"/>
              <w:marRight w:val="0"/>
              <w:marTop w:val="300"/>
              <w:marBottom w:val="30"/>
              <w:divBdr>
                <w:top w:val="none" w:sz="0" w:space="0" w:color="auto"/>
                <w:left w:val="none" w:sz="0" w:space="0" w:color="auto"/>
                <w:bottom w:val="none" w:sz="0" w:space="0" w:color="auto"/>
                <w:right w:val="none" w:sz="0" w:space="0" w:color="auto"/>
              </w:divBdr>
            </w:div>
            <w:div w:id="2143496376">
              <w:marLeft w:val="0"/>
              <w:marRight w:val="0"/>
              <w:marTop w:val="300"/>
              <w:marBottom w:val="30"/>
              <w:divBdr>
                <w:top w:val="none" w:sz="0" w:space="0" w:color="auto"/>
                <w:left w:val="none" w:sz="0" w:space="0" w:color="auto"/>
                <w:bottom w:val="none" w:sz="0" w:space="0" w:color="auto"/>
                <w:right w:val="none" w:sz="0" w:space="0" w:color="auto"/>
              </w:divBdr>
            </w:div>
            <w:div w:id="533926446">
              <w:marLeft w:val="0"/>
              <w:marRight w:val="0"/>
              <w:marTop w:val="300"/>
              <w:marBottom w:val="30"/>
              <w:divBdr>
                <w:top w:val="none" w:sz="0" w:space="0" w:color="auto"/>
                <w:left w:val="none" w:sz="0" w:space="0" w:color="auto"/>
                <w:bottom w:val="none" w:sz="0" w:space="0" w:color="auto"/>
                <w:right w:val="none" w:sz="0" w:space="0" w:color="auto"/>
              </w:divBdr>
            </w:div>
            <w:div w:id="15887580">
              <w:marLeft w:val="0"/>
              <w:marRight w:val="0"/>
              <w:marTop w:val="300"/>
              <w:marBottom w:val="30"/>
              <w:divBdr>
                <w:top w:val="none" w:sz="0" w:space="0" w:color="auto"/>
                <w:left w:val="none" w:sz="0" w:space="0" w:color="auto"/>
                <w:bottom w:val="none" w:sz="0" w:space="0" w:color="auto"/>
                <w:right w:val="none" w:sz="0" w:space="0" w:color="auto"/>
              </w:divBdr>
            </w:div>
            <w:div w:id="1684740797">
              <w:marLeft w:val="0"/>
              <w:marRight w:val="0"/>
              <w:marTop w:val="300"/>
              <w:marBottom w:val="30"/>
              <w:divBdr>
                <w:top w:val="none" w:sz="0" w:space="0" w:color="auto"/>
                <w:left w:val="none" w:sz="0" w:space="0" w:color="auto"/>
                <w:bottom w:val="none" w:sz="0" w:space="0" w:color="auto"/>
                <w:right w:val="none" w:sz="0" w:space="0" w:color="auto"/>
              </w:divBdr>
            </w:div>
            <w:div w:id="1687755234">
              <w:marLeft w:val="0"/>
              <w:marRight w:val="0"/>
              <w:marTop w:val="300"/>
              <w:marBottom w:val="30"/>
              <w:divBdr>
                <w:top w:val="none" w:sz="0" w:space="0" w:color="auto"/>
                <w:left w:val="none" w:sz="0" w:space="0" w:color="auto"/>
                <w:bottom w:val="none" w:sz="0" w:space="0" w:color="auto"/>
                <w:right w:val="none" w:sz="0" w:space="0" w:color="auto"/>
              </w:divBdr>
            </w:div>
            <w:div w:id="1909992967">
              <w:marLeft w:val="0"/>
              <w:marRight w:val="0"/>
              <w:marTop w:val="438"/>
              <w:marBottom w:val="219"/>
              <w:divBdr>
                <w:top w:val="none" w:sz="0" w:space="0" w:color="auto"/>
                <w:left w:val="none" w:sz="0" w:space="0" w:color="auto"/>
                <w:bottom w:val="none" w:sz="0" w:space="0" w:color="auto"/>
                <w:right w:val="none" w:sz="0" w:space="0" w:color="auto"/>
              </w:divBdr>
            </w:div>
            <w:div w:id="1247423018">
              <w:marLeft w:val="0"/>
              <w:marRight w:val="0"/>
              <w:marTop w:val="300"/>
              <w:marBottom w:val="30"/>
              <w:divBdr>
                <w:top w:val="none" w:sz="0" w:space="0" w:color="auto"/>
                <w:left w:val="none" w:sz="0" w:space="0" w:color="auto"/>
                <w:bottom w:val="none" w:sz="0" w:space="0" w:color="auto"/>
                <w:right w:val="none" w:sz="0" w:space="0" w:color="auto"/>
              </w:divBdr>
            </w:div>
            <w:div w:id="475075417">
              <w:marLeft w:val="0"/>
              <w:marRight w:val="0"/>
              <w:marTop w:val="300"/>
              <w:marBottom w:val="30"/>
              <w:divBdr>
                <w:top w:val="none" w:sz="0" w:space="0" w:color="auto"/>
                <w:left w:val="none" w:sz="0" w:space="0" w:color="auto"/>
                <w:bottom w:val="none" w:sz="0" w:space="0" w:color="auto"/>
                <w:right w:val="none" w:sz="0" w:space="0" w:color="auto"/>
              </w:divBdr>
            </w:div>
            <w:div w:id="1051421099">
              <w:marLeft w:val="0"/>
              <w:marRight w:val="0"/>
              <w:marTop w:val="300"/>
              <w:marBottom w:val="30"/>
              <w:divBdr>
                <w:top w:val="none" w:sz="0" w:space="0" w:color="auto"/>
                <w:left w:val="none" w:sz="0" w:space="0" w:color="auto"/>
                <w:bottom w:val="none" w:sz="0" w:space="0" w:color="auto"/>
                <w:right w:val="none" w:sz="0" w:space="0" w:color="auto"/>
              </w:divBdr>
            </w:div>
            <w:div w:id="1946842707">
              <w:marLeft w:val="0"/>
              <w:marRight w:val="0"/>
              <w:marTop w:val="300"/>
              <w:marBottom w:val="30"/>
              <w:divBdr>
                <w:top w:val="none" w:sz="0" w:space="0" w:color="auto"/>
                <w:left w:val="none" w:sz="0" w:space="0" w:color="auto"/>
                <w:bottom w:val="none" w:sz="0" w:space="0" w:color="auto"/>
                <w:right w:val="none" w:sz="0" w:space="0" w:color="auto"/>
              </w:divBdr>
            </w:div>
            <w:div w:id="1731077212">
              <w:marLeft w:val="0"/>
              <w:marRight w:val="0"/>
              <w:marTop w:val="300"/>
              <w:marBottom w:val="30"/>
              <w:divBdr>
                <w:top w:val="none" w:sz="0" w:space="0" w:color="auto"/>
                <w:left w:val="none" w:sz="0" w:space="0" w:color="auto"/>
                <w:bottom w:val="none" w:sz="0" w:space="0" w:color="auto"/>
                <w:right w:val="none" w:sz="0" w:space="0" w:color="auto"/>
              </w:divBdr>
            </w:div>
            <w:div w:id="2077388514">
              <w:marLeft w:val="0"/>
              <w:marRight w:val="0"/>
              <w:marTop w:val="300"/>
              <w:marBottom w:val="30"/>
              <w:divBdr>
                <w:top w:val="none" w:sz="0" w:space="0" w:color="auto"/>
                <w:left w:val="none" w:sz="0" w:space="0" w:color="auto"/>
                <w:bottom w:val="none" w:sz="0" w:space="0" w:color="auto"/>
                <w:right w:val="none" w:sz="0" w:space="0" w:color="auto"/>
              </w:divBdr>
            </w:div>
            <w:div w:id="75054991">
              <w:marLeft w:val="0"/>
              <w:marRight w:val="0"/>
              <w:marTop w:val="300"/>
              <w:marBottom w:val="30"/>
              <w:divBdr>
                <w:top w:val="none" w:sz="0" w:space="0" w:color="auto"/>
                <w:left w:val="none" w:sz="0" w:space="0" w:color="auto"/>
                <w:bottom w:val="none" w:sz="0" w:space="0" w:color="auto"/>
                <w:right w:val="none" w:sz="0" w:space="0" w:color="auto"/>
              </w:divBdr>
            </w:div>
            <w:div w:id="1957366506">
              <w:marLeft w:val="0"/>
              <w:marRight w:val="0"/>
              <w:marTop w:val="300"/>
              <w:marBottom w:val="30"/>
              <w:divBdr>
                <w:top w:val="none" w:sz="0" w:space="0" w:color="auto"/>
                <w:left w:val="none" w:sz="0" w:space="0" w:color="auto"/>
                <w:bottom w:val="none" w:sz="0" w:space="0" w:color="auto"/>
                <w:right w:val="none" w:sz="0" w:space="0" w:color="auto"/>
              </w:divBdr>
            </w:div>
            <w:div w:id="1011177896">
              <w:marLeft w:val="0"/>
              <w:marRight w:val="0"/>
              <w:marTop w:val="300"/>
              <w:marBottom w:val="30"/>
              <w:divBdr>
                <w:top w:val="none" w:sz="0" w:space="0" w:color="auto"/>
                <w:left w:val="none" w:sz="0" w:space="0" w:color="auto"/>
                <w:bottom w:val="none" w:sz="0" w:space="0" w:color="auto"/>
                <w:right w:val="none" w:sz="0" w:space="0" w:color="auto"/>
              </w:divBdr>
            </w:div>
            <w:div w:id="524288928">
              <w:marLeft w:val="0"/>
              <w:marRight w:val="0"/>
              <w:marTop w:val="300"/>
              <w:marBottom w:val="30"/>
              <w:divBdr>
                <w:top w:val="none" w:sz="0" w:space="0" w:color="auto"/>
                <w:left w:val="none" w:sz="0" w:space="0" w:color="auto"/>
                <w:bottom w:val="none" w:sz="0" w:space="0" w:color="auto"/>
                <w:right w:val="none" w:sz="0" w:space="0" w:color="auto"/>
              </w:divBdr>
            </w:div>
            <w:div w:id="284891878">
              <w:marLeft w:val="0"/>
              <w:marRight w:val="0"/>
              <w:marTop w:val="300"/>
              <w:marBottom w:val="30"/>
              <w:divBdr>
                <w:top w:val="none" w:sz="0" w:space="0" w:color="auto"/>
                <w:left w:val="none" w:sz="0" w:space="0" w:color="auto"/>
                <w:bottom w:val="none" w:sz="0" w:space="0" w:color="auto"/>
                <w:right w:val="none" w:sz="0" w:space="0" w:color="auto"/>
              </w:divBdr>
            </w:div>
            <w:div w:id="175459337">
              <w:marLeft w:val="0"/>
              <w:marRight w:val="0"/>
              <w:marTop w:val="300"/>
              <w:marBottom w:val="30"/>
              <w:divBdr>
                <w:top w:val="none" w:sz="0" w:space="0" w:color="auto"/>
                <w:left w:val="none" w:sz="0" w:space="0" w:color="auto"/>
                <w:bottom w:val="none" w:sz="0" w:space="0" w:color="auto"/>
                <w:right w:val="none" w:sz="0" w:space="0" w:color="auto"/>
              </w:divBdr>
            </w:div>
            <w:div w:id="615062335">
              <w:marLeft w:val="0"/>
              <w:marRight w:val="0"/>
              <w:marTop w:val="300"/>
              <w:marBottom w:val="30"/>
              <w:divBdr>
                <w:top w:val="none" w:sz="0" w:space="0" w:color="auto"/>
                <w:left w:val="none" w:sz="0" w:space="0" w:color="auto"/>
                <w:bottom w:val="none" w:sz="0" w:space="0" w:color="auto"/>
                <w:right w:val="none" w:sz="0" w:space="0" w:color="auto"/>
              </w:divBdr>
            </w:div>
            <w:div w:id="1357998323">
              <w:marLeft w:val="0"/>
              <w:marRight w:val="0"/>
              <w:marTop w:val="300"/>
              <w:marBottom w:val="30"/>
              <w:divBdr>
                <w:top w:val="none" w:sz="0" w:space="0" w:color="auto"/>
                <w:left w:val="none" w:sz="0" w:space="0" w:color="auto"/>
                <w:bottom w:val="none" w:sz="0" w:space="0" w:color="auto"/>
                <w:right w:val="none" w:sz="0" w:space="0" w:color="auto"/>
              </w:divBdr>
            </w:div>
            <w:div w:id="1445033518">
              <w:marLeft w:val="0"/>
              <w:marRight w:val="0"/>
              <w:marTop w:val="300"/>
              <w:marBottom w:val="30"/>
              <w:divBdr>
                <w:top w:val="none" w:sz="0" w:space="0" w:color="auto"/>
                <w:left w:val="none" w:sz="0" w:space="0" w:color="auto"/>
                <w:bottom w:val="none" w:sz="0" w:space="0" w:color="auto"/>
                <w:right w:val="none" w:sz="0" w:space="0" w:color="auto"/>
              </w:divBdr>
            </w:div>
            <w:div w:id="1575895510">
              <w:marLeft w:val="0"/>
              <w:marRight w:val="0"/>
              <w:marTop w:val="300"/>
              <w:marBottom w:val="30"/>
              <w:divBdr>
                <w:top w:val="none" w:sz="0" w:space="0" w:color="auto"/>
                <w:left w:val="none" w:sz="0" w:space="0" w:color="auto"/>
                <w:bottom w:val="none" w:sz="0" w:space="0" w:color="auto"/>
                <w:right w:val="none" w:sz="0" w:space="0" w:color="auto"/>
              </w:divBdr>
            </w:div>
            <w:div w:id="1132601058">
              <w:marLeft w:val="0"/>
              <w:marRight w:val="0"/>
              <w:marTop w:val="300"/>
              <w:marBottom w:val="30"/>
              <w:divBdr>
                <w:top w:val="none" w:sz="0" w:space="0" w:color="auto"/>
                <w:left w:val="none" w:sz="0" w:space="0" w:color="auto"/>
                <w:bottom w:val="none" w:sz="0" w:space="0" w:color="auto"/>
                <w:right w:val="none" w:sz="0" w:space="0" w:color="auto"/>
              </w:divBdr>
            </w:div>
            <w:div w:id="1199008708">
              <w:marLeft w:val="0"/>
              <w:marRight w:val="0"/>
              <w:marTop w:val="300"/>
              <w:marBottom w:val="30"/>
              <w:divBdr>
                <w:top w:val="none" w:sz="0" w:space="0" w:color="auto"/>
                <w:left w:val="none" w:sz="0" w:space="0" w:color="auto"/>
                <w:bottom w:val="none" w:sz="0" w:space="0" w:color="auto"/>
                <w:right w:val="none" w:sz="0" w:space="0" w:color="auto"/>
              </w:divBdr>
            </w:div>
            <w:div w:id="1814059693">
              <w:marLeft w:val="0"/>
              <w:marRight w:val="0"/>
              <w:marTop w:val="300"/>
              <w:marBottom w:val="30"/>
              <w:divBdr>
                <w:top w:val="none" w:sz="0" w:space="0" w:color="auto"/>
                <w:left w:val="none" w:sz="0" w:space="0" w:color="auto"/>
                <w:bottom w:val="none" w:sz="0" w:space="0" w:color="auto"/>
                <w:right w:val="none" w:sz="0" w:space="0" w:color="auto"/>
              </w:divBdr>
            </w:div>
            <w:div w:id="1090391760">
              <w:marLeft w:val="0"/>
              <w:marRight w:val="0"/>
              <w:marTop w:val="300"/>
              <w:marBottom w:val="30"/>
              <w:divBdr>
                <w:top w:val="none" w:sz="0" w:space="0" w:color="auto"/>
                <w:left w:val="none" w:sz="0" w:space="0" w:color="auto"/>
                <w:bottom w:val="none" w:sz="0" w:space="0" w:color="auto"/>
                <w:right w:val="none" w:sz="0" w:space="0" w:color="auto"/>
              </w:divBdr>
            </w:div>
            <w:div w:id="1301960648">
              <w:marLeft w:val="0"/>
              <w:marRight w:val="0"/>
              <w:marTop w:val="300"/>
              <w:marBottom w:val="30"/>
              <w:divBdr>
                <w:top w:val="none" w:sz="0" w:space="0" w:color="auto"/>
                <w:left w:val="none" w:sz="0" w:space="0" w:color="auto"/>
                <w:bottom w:val="none" w:sz="0" w:space="0" w:color="auto"/>
                <w:right w:val="none" w:sz="0" w:space="0" w:color="auto"/>
              </w:divBdr>
            </w:div>
            <w:div w:id="920673884">
              <w:marLeft w:val="0"/>
              <w:marRight w:val="0"/>
              <w:marTop w:val="300"/>
              <w:marBottom w:val="30"/>
              <w:divBdr>
                <w:top w:val="none" w:sz="0" w:space="0" w:color="auto"/>
                <w:left w:val="none" w:sz="0" w:space="0" w:color="auto"/>
                <w:bottom w:val="none" w:sz="0" w:space="0" w:color="auto"/>
                <w:right w:val="none" w:sz="0" w:space="0" w:color="auto"/>
              </w:divBdr>
            </w:div>
            <w:div w:id="278534696">
              <w:marLeft w:val="0"/>
              <w:marRight w:val="0"/>
              <w:marTop w:val="300"/>
              <w:marBottom w:val="30"/>
              <w:divBdr>
                <w:top w:val="none" w:sz="0" w:space="0" w:color="auto"/>
                <w:left w:val="none" w:sz="0" w:space="0" w:color="auto"/>
                <w:bottom w:val="none" w:sz="0" w:space="0" w:color="auto"/>
                <w:right w:val="none" w:sz="0" w:space="0" w:color="auto"/>
              </w:divBdr>
            </w:div>
            <w:div w:id="2054885860">
              <w:marLeft w:val="0"/>
              <w:marRight w:val="0"/>
              <w:marTop w:val="300"/>
              <w:marBottom w:val="30"/>
              <w:divBdr>
                <w:top w:val="none" w:sz="0" w:space="0" w:color="auto"/>
                <w:left w:val="none" w:sz="0" w:space="0" w:color="auto"/>
                <w:bottom w:val="none" w:sz="0" w:space="0" w:color="auto"/>
                <w:right w:val="none" w:sz="0" w:space="0" w:color="auto"/>
              </w:divBdr>
            </w:div>
            <w:div w:id="1659462431">
              <w:marLeft w:val="0"/>
              <w:marRight w:val="0"/>
              <w:marTop w:val="300"/>
              <w:marBottom w:val="30"/>
              <w:divBdr>
                <w:top w:val="none" w:sz="0" w:space="0" w:color="auto"/>
                <w:left w:val="none" w:sz="0" w:space="0" w:color="auto"/>
                <w:bottom w:val="none" w:sz="0" w:space="0" w:color="auto"/>
                <w:right w:val="none" w:sz="0" w:space="0" w:color="auto"/>
              </w:divBdr>
            </w:div>
            <w:div w:id="894655589">
              <w:marLeft w:val="0"/>
              <w:marRight w:val="0"/>
              <w:marTop w:val="300"/>
              <w:marBottom w:val="30"/>
              <w:divBdr>
                <w:top w:val="none" w:sz="0" w:space="0" w:color="auto"/>
                <w:left w:val="none" w:sz="0" w:space="0" w:color="auto"/>
                <w:bottom w:val="none" w:sz="0" w:space="0" w:color="auto"/>
                <w:right w:val="none" w:sz="0" w:space="0" w:color="auto"/>
              </w:divBdr>
            </w:div>
            <w:div w:id="1128860751">
              <w:marLeft w:val="0"/>
              <w:marRight w:val="0"/>
              <w:marTop w:val="300"/>
              <w:marBottom w:val="30"/>
              <w:divBdr>
                <w:top w:val="none" w:sz="0" w:space="0" w:color="auto"/>
                <w:left w:val="none" w:sz="0" w:space="0" w:color="auto"/>
                <w:bottom w:val="none" w:sz="0" w:space="0" w:color="auto"/>
                <w:right w:val="none" w:sz="0" w:space="0" w:color="auto"/>
              </w:divBdr>
            </w:div>
            <w:div w:id="951517949">
              <w:marLeft w:val="0"/>
              <w:marRight w:val="0"/>
              <w:marTop w:val="300"/>
              <w:marBottom w:val="30"/>
              <w:divBdr>
                <w:top w:val="none" w:sz="0" w:space="0" w:color="auto"/>
                <w:left w:val="none" w:sz="0" w:space="0" w:color="auto"/>
                <w:bottom w:val="none" w:sz="0" w:space="0" w:color="auto"/>
                <w:right w:val="none" w:sz="0" w:space="0" w:color="auto"/>
              </w:divBdr>
            </w:div>
            <w:div w:id="575239584">
              <w:marLeft w:val="0"/>
              <w:marRight w:val="0"/>
              <w:marTop w:val="300"/>
              <w:marBottom w:val="30"/>
              <w:divBdr>
                <w:top w:val="none" w:sz="0" w:space="0" w:color="auto"/>
                <w:left w:val="none" w:sz="0" w:space="0" w:color="auto"/>
                <w:bottom w:val="none" w:sz="0" w:space="0" w:color="auto"/>
                <w:right w:val="none" w:sz="0" w:space="0" w:color="auto"/>
              </w:divBdr>
            </w:div>
            <w:div w:id="321937025">
              <w:marLeft w:val="0"/>
              <w:marRight w:val="0"/>
              <w:marTop w:val="300"/>
              <w:marBottom w:val="30"/>
              <w:divBdr>
                <w:top w:val="none" w:sz="0" w:space="0" w:color="auto"/>
                <w:left w:val="none" w:sz="0" w:space="0" w:color="auto"/>
                <w:bottom w:val="none" w:sz="0" w:space="0" w:color="auto"/>
                <w:right w:val="none" w:sz="0" w:space="0" w:color="auto"/>
              </w:divBdr>
            </w:div>
            <w:div w:id="328338347">
              <w:marLeft w:val="0"/>
              <w:marRight w:val="0"/>
              <w:marTop w:val="300"/>
              <w:marBottom w:val="30"/>
              <w:divBdr>
                <w:top w:val="none" w:sz="0" w:space="0" w:color="auto"/>
                <w:left w:val="none" w:sz="0" w:space="0" w:color="auto"/>
                <w:bottom w:val="none" w:sz="0" w:space="0" w:color="auto"/>
                <w:right w:val="none" w:sz="0" w:space="0" w:color="auto"/>
              </w:divBdr>
            </w:div>
            <w:div w:id="982002071">
              <w:marLeft w:val="0"/>
              <w:marRight w:val="0"/>
              <w:marTop w:val="300"/>
              <w:marBottom w:val="30"/>
              <w:divBdr>
                <w:top w:val="none" w:sz="0" w:space="0" w:color="auto"/>
                <w:left w:val="none" w:sz="0" w:space="0" w:color="auto"/>
                <w:bottom w:val="none" w:sz="0" w:space="0" w:color="auto"/>
                <w:right w:val="none" w:sz="0" w:space="0" w:color="auto"/>
              </w:divBdr>
            </w:div>
            <w:div w:id="536352555">
              <w:marLeft w:val="0"/>
              <w:marRight w:val="0"/>
              <w:marTop w:val="300"/>
              <w:marBottom w:val="30"/>
              <w:divBdr>
                <w:top w:val="none" w:sz="0" w:space="0" w:color="auto"/>
                <w:left w:val="none" w:sz="0" w:space="0" w:color="auto"/>
                <w:bottom w:val="none" w:sz="0" w:space="0" w:color="auto"/>
                <w:right w:val="none" w:sz="0" w:space="0" w:color="auto"/>
              </w:divBdr>
            </w:div>
            <w:div w:id="1289356402">
              <w:marLeft w:val="0"/>
              <w:marRight w:val="0"/>
              <w:marTop w:val="300"/>
              <w:marBottom w:val="30"/>
              <w:divBdr>
                <w:top w:val="none" w:sz="0" w:space="0" w:color="auto"/>
                <w:left w:val="none" w:sz="0" w:space="0" w:color="auto"/>
                <w:bottom w:val="none" w:sz="0" w:space="0" w:color="auto"/>
                <w:right w:val="none" w:sz="0" w:space="0" w:color="auto"/>
              </w:divBdr>
            </w:div>
            <w:div w:id="375593832">
              <w:marLeft w:val="0"/>
              <w:marRight w:val="0"/>
              <w:marTop w:val="300"/>
              <w:marBottom w:val="30"/>
              <w:divBdr>
                <w:top w:val="none" w:sz="0" w:space="0" w:color="auto"/>
                <w:left w:val="none" w:sz="0" w:space="0" w:color="auto"/>
                <w:bottom w:val="none" w:sz="0" w:space="0" w:color="auto"/>
                <w:right w:val="none" w:sz="0" w:space="0" w:color="auto"/>
              </w:divBdr>
            </w:div>
            <w:div w:id="1969434684">
              <w:marLeft w:val="0"/>
              <w:marRight w:val="0"/>
              <w:marTop w:val="300"/>
              <w:marBottom w:val="30"/>
              <w:divBdr>
                <w:top w:val="none" w:sz="0" w:space="0" w:color="auto"/>
                <w:left w:val="none" w:sz="0" w:space="0" w:color="auto"/>
                <w:bottom w:val="none" w:sz="0" w:space="0" w:color="auto"/>
                <w:right w:val="none" w:sz="0" w:space="0" w:color="auto"/>
              </w:divBdr>
            </w:div>
            <w:div w:id="1974169320">
              <w:marLeft w:val="0"/>
              <w:marRight w:val="0"/>
              <w:marTop w:val="300"/>
              <w:marBottom w:val="30"/>
              <w:divBdr>
                <w:top w:val="none" w:sz="0" w:space="0" w:color="auto"/>
                <w:left w:val="none" w:sz="0" w:space="0" w:color="auto"/>
                <w:bottom w:val="none" w:sz="0" w:space="0" w:color="auto"/>
                <w:right w:val="none" w:sz="0" w:space="0" w:color="auto"/>
              </w:divBdr>
            </w:div>
            <w:div w:id="1410539754">
              <w:marLeft w:val="0"/>
              <w:marRight w:val="0"/>
              <w:marTop w:val="300"/>
              <w:marBottom w:val="30"/>
              <w:divBdr>
                <w:top w:val="none" w:sz="0" w:space="0" w:color="auto"/>
                <w:left w:val="none" w:sz="0" w:space="0" w:color="auto"/>
                <w:bottom w:val="none" w:sz="0" w:space="0" w:color="auto"/>
                <w:right w:val="none" w:sz="0" w:space="0" w:color="auto"/>
              </w:divBdr>
            </w:div>
            <w:div w:id="1302267085">
              <w:marLeft w:val="0"/>
              <w:marRight w:val="0"/>
              <w:marTop w:val="300"/>
              <w:marBottom w:val="30"/>
              <w:divBdr>
                <w:top w:val="none" w:sz="0" w:space="0" w:color="auto"/>
                <w:left w:val="none" w:sz="0" w:space="0" w:color="auto"/>
                <w:bottom w:val="none" w:sz="0" w:space="0" w:color="auto"/>
                <w:right w:val="none" w:sz="0" w:space="0" w:color="auto"/>
              </w:divBdr>
            </w:div>
            <w:div w:id="901058823">
              <w:marLeft w:val="0"/>
              <w:marRight w:val="0"/>
              <w:marTop w:val="300"/>
              <w:marBottom w:val="30"/>
              <w:divBdr>
                <w:top w:val="none" w:sz="0" w:space="0" w:color="auto"/>
                <w:left w:val="none" w:sz="0" w:space="0" w:color="auto"/>
                <w:bottom w:val="none" w:sz="0" w:space="0" w:color="auto"/>
                <w:right w:val="none" w:sz="0" w:space="0" w:color="auto"/>
              </w:divBdr>
            </w:div>
            <w:div w:id="967277769">
              <w:marLeft w:val="0"/>
              <w:marRight w:val="0"/>
              <w:marTop w:val="300"/>
              <w:marBottom w:val="30"/>
              <w:divBdr>
                <w:top w:val="none" w:sz="0" w:space="0" w:color="auto"/>
                <w:left w:val="none" w:sz="0" w:space="0" w:color="auto"/>
                <w:bottom w:val="none" w:sz="0" w:space="0" w:color="auto"/>
                <w:right w:val="none" w:sz="0" w:space="0" w:color="auto"/>
              </w:divBdr>
            </w:div>
            <w:div w:id="1313867706">
              <w:marLeft w:val="0"/>
              <w:marRight w:val="0"/>
              <w:marTop w:val="300"/>
              <w:marBottom w:val="30"/>
              <w:divBdr>
                <w:top w:val="none" w:sz="0" w:space="0" w:color="auto"/>
                <w:left w:val="none" w:sz="0" w:space="0" w:color="auto"/>
                <w:bottom w:val="none" w:sz="0" w:space="0" w:color="auto"/>
                <w:right w:val="none" w:sz="0" w:space="0" w:color="auto"/>
              </w:divBdr>
            </w:div>
            <w:div w:id="1910574053">
              <w:marLeft w:val="0"/>
              <w:marRight w:val="0"/>
              <w:marTop w:val="300"/>
              <w:marBottom w:val="30"/>
              <w:divBdr>
                <w:top w:val="none" w:sz="0" w:space="0" w:color="auto"/>
                <w:left w:val="none" w:sz="0" w:space="0" w:color="auto"/>
                <w:bottom w:val="none" w:sz="0" w:space="0" w:color="auto"/>
                <w:right w:val="none" w:sz="0" w:space="0" w:color="auto"/>
              </w:divBdr>
            </w:div>
            <w:div w:id="1434860535">
              <w:marLeft w:val="0"/>
              <w:marRight w:val="0"/>
              <w:marTop w:val="300"/>
              <w:marBottom w:val="30"/>
              <w:divBdr>
                <w:top w:val="none" w:sz="0" w:space="0" w:color="auto"/>
                <w:left w:val="none" w:sz="0" w:space="0" w:color="auto"/>
                <w:bottom w:val="none" w:sz="0" w:space="0" w:color="auto"/>
                <w:right w:val="none" w:sz="0" w:space="0" w:color="auto"/>
              </w:divBdr>
            </w:div>
            <w:div w:id="521894120">
              <w:marLeft w:val="0"/>
              <w:marRight w:val="0"/>
              <w:marTop w:val="300"/>
              <w:marBottom w:val="30"/>
              <w:divBdr>
                <w:top w:val="none" w:sz="0" w:space="0" w:color="auto"/>
                <w:left w:val="none" w:sz="0" w:space="0" w:color="auto"/>
                <w:bottom w:val="none" w:sz="0" w:space="0" w:color="auto"/>
                <w:right w:val="none" w:sz="0" w:space="0" w:color="auto"/>
              </w:divBdr>
            </w:div>
            <w:div w:id="2096394073">
              <w:marLeft w:val="0"/>
              <w:marRight w:val="0"/>
              <w:marTop w:val="300"/>
              <w:marBottom w:val="30"/>
              <w:divBdr>
                <w:top w:val="none" w:sz="0" w:space="0" w:color="auto"/>
                <w:left w:val="none" w:sz="0" w:space="0" w:color="auto"/>
                <w:bottom w:val="none" w:sz="0" w:space="0" w:color="auto"/>
                <w:right w:val="none" w:sz="0" w:space="0" w:color="auto"/>
              </w:divBdr>
            </w:div>
            <w:div w:id="1244988949">
              <w:marLeft w:val="0"/>
              <w:marRight w:val="0"/>
              <w:marTop w:val="300"/>
              <w:marBottom w:val="30"/>
              <w:divBdr>
                <w:top w:val="none" w:sz="0" w:space="0" w:color="auto"/>
                <w:left w:val="none" w:sz="0" w:space="0" w:color="auto"/>
                <w:bottom w:val="none" w:sz="0" w:space="0" w:color="auto"/>
                <w:right w:val="none" w:sz="0" w:space="0" w:color="auto"/>
              </w:divBdr>
            </w:div>
            <w:div w:id="1750301221">
              <w:marLeft w:val="0"/>
              <w:marRight w:val="0"/>
              <w:marTop w:val="300"/>
              <w:marBottom w:val="30"/>
              <w:divBdr>
                <w:top w:val="none" w:sz="0" w:space="0" w:color="auto"/>
                <w:left w:val="none" w:sz="0" w:space="0" w:color="auto"/>
                <w:bottom w:val="none" w:sz="0" w:space="0" w:color="auto"/>
                <w:right w:val="none" w:sz="0" w:space="0" w:color="auto"/>
              </w:divBdr>
            </w:div>
            <w:div w:id="472675463">
              <w:marLeft w:val="0"/>
              <w:marRight w:val="0"/>
              <w:marTop w:val="438"/>
              <w:marBottom w:val="219"/>
              <w:divBdr>
                <w:top w:val="none" w:sz="0" w:space="0" w:color="auto"/>
                <w:left w:val="none" w:sz="0" w:space="0" w:color="auto"/>
                <w:bottom w:val="none" w:sz="0" w:space="0" w:color="auto"/>
                <w:right w:val="none" w:sz="0" w:space="0" w:color="auto"/>
              </w:divBdr>
            </w:div>
            <w:div w:id="2067800064">
              <w:marLeft w:val="0"/>
              <w:marRight w:val="0"/>
              <w:marTop w:val="300"/>
              <w:marBottom w:val="30"/>
              <w:divBdr>
                <w:top w:val="none" w:sz="0" w:space="0" w:color="auto"/>
                <w:left w:val="none" w:sz="0" w:space="0" w:color="auto"/>
                <w:bottom w:val="none" w:sz="0" w:space="0" w:color="auto"/>
                <w:right w:val="none" w:sz="0" w:space="0" w:color="auto"/>
              </w:divBdr>
            </w:div>
            <w:div w:id="1005472871">
              <w:marLeft w:val="0"/>
              <w:marRight w:val="0"/>
              <w:marTop w:val="300"/>
              <w:marBottom w:val="30"/>
              <w:divBdr>
                <w:top w:val="none" w:sz="0" w:space="0" w:color="auto"/>
                <w:left w:val="none" w:sz="0" w:space="0" w:color="auto"/>
                <w:bottom w:val="none" w:sz="0" w:space="0" w:color="auto"/>
                <w:right w:val="none" w:sz="0" w:space="0" w:color="auto"/>
              </w:divBdr>
            </w:div>
            <w:div w:id="445277411">
              <w:marLeft w:val="0"/>
              <w:marRight w:val="0"/>
              <w:marTop w:val="300"/>
              <w:marBottom w:val="30"/>
              <w:divBdr>
                <w:top w:val="none" w:sz="0" w:space="0" w:color="auto"/>
                <w:left w:val="none" w:sz="0" w:space="0" w:color="auto"/>
                <w:bottom w:val="none" w:sz="0" w:space="0" w:color="auto"/>
                <w:right w:val="none" w:sz="0" w:space="0" w:color="auto"/>
              </w:divBdr>
            </w:div>
            <w:div w:id="2051416678">
              <w:marLeft w:val="0"/>
              <w:marRight w:val="0"/>
              <w:marTop w:val="300"/>
              <w:marBottom w:val="30"/>
              <w:divBdr>
                <w:top w:val="none" w:sz="0" w:space="0" w:color="auto"/>
                <w:left w:val="none" w:sz="0" w:space="0" w:color="auto"/>
                <w:bottom w:val="none" w:sz="0" w:space="0" w:color="auto"/>
                <w:right w:val="none" w:sz="0" w:space="0" w:color="auto"/>
              </w:divBdr>
            </w:div>
            <w:div w:id="1122461864">
              <w:marLeft w:val="0"/>
              <w:marRight w:val="0"/>
              <w:marTop w:val="300"/>
              <w:marBottom w:val="30"/>
              <w:divBdr>
                <w:top w:val="none" w:sz="0" w:space="0" w:color="auto"/>
                <w:left w:val="none" w:sz="0" w:space="0" w:color="auto"/>
                <w:bottom w:val="none" w:sz="0" w:space="0" w:color="auto"/>
                <w:right w:val="none" w:sz="0" w:space="0" w:color="auto"/>
              </w:divBdr>
            </w:div>
            <w:div w:id="382557997">
              <w:marLeft w:val="0"/>
              <w:marRight w:val="0"/>
              <w:marTop w:val="300"/>
              <w:marBottom w:val="30"/>
              <w:divBdr>
                <w:top w:val="none" w:sz="0" w:space="0" w:color="auto"/>
                <w:left w:val="none" w:sz="0" w:space="0" w:color="auto"/>
                <w:bottom w:val="none" w:sz="0" w:space="0" w:color="auto"/>
                <w:right w:val="none" w:sz="0" w:space="0" w:color="auto"/>
              </w:divBdr>
            </w:div>
            <w:div w:id="1895503509">
              <w:marLeft w:val="0"/>
              <w:marRight w:val="0"/>
              <w:marTop w:val="300"/>
              <w:marBottom w:val="30"/>
              <w:divBdr>
                <w:top w:val="none" w:sz="0" w:space="0" w:color="auto"/>
                <w:left w:val="none" w:sz="0" w:space="0" w:color="auto"/>
                <w:bottom w:val="none" w:sz="0" w:space="0" w:color="auto"/>
                <w:right w:val="none" w:sz="0" w:space="0" w:color="auto"/>
              </w:divBdr>
            </w:div>
            <w:div w:id="1354385250">
              <w:marLeft w:val="0"/>
              <w:marRight w:val="0"/>
              <w:marTop w:val="300"/>
              <w:marBottom w:val="30"/>
              <w:divBdr>
                <w:top w:val="none" w:sz="0" w:space="0" w:color="auto"/>
                <w:left w:val="none" w:sz="0" w:space="0" w:color="auto"/>
                <w:bottom w:val="none" w:sz="0" w:space="0" w:color="auto"/>
                <w:right w:val="none" w:sz="0" w:space="0" w:color="auto"/>
              </w:divBdr>
            </w:div>
            <w:div w:id="703677114">
              <w:marLeft w:val="0"/>
              <w:marRight w:val="0"/>
              <w:marTop w:val="300"/>
              <w:marBottom w:val="30"/>
              <w:divBdr>
                <w:top w:val="none" w:sz="0" w:space="0" w:color="auto"/>
                <w:left w:val="none" w:sz="0" w:space="0" w:color="auto"/>
                <w:bottom w:val="none" w:sz="0" w:space="0" w:color="auto"/>
                <w:right w:val="none" w:sz="0" w:space="0" w:color="auto"/>
              </w:divBdr>
            </w:div>
            <w:div w:id="49043601">
              <w:marLeft w:val="0"/>
              <w:marRight w:val="0"/>
              <w:marTop w:val="300"/>
              <w:marBottom w:val="30"/>
              <w:divBdr>
                <w:top w:val="none" w:sz="0" w:space="0" w:color="auto"/>
                <w:left w:val="none" w:sz="0" w:space="0" w:color="auto"/>
                <w:bottom w:val="none" w:sz="0" w:space="0" w:color="auto"/>
                <w:right w:val="none" w:sz="0" w:space="0" w:color="auto"/>
              </w:divBdr>
            </w:div>
            <w:div w:id="1332415010">
              <w:marLeft w:val="0"/>
              <w:marRight w:val="0"/>
              <w:marTop w:val="300"/>
              <w:marBottom w:val="30"/>
              <w:divBdr>
                <w:top w:val="none" w:sz="0" w:space="0" w:color="auto"/>
                <w:left w:val="none" w:sz="0" w:space="0" w:color="auto"/>
                <w:bottom w:val="none" w:sz="0" w:space="0" w:color="auto"/>
                <w:right w:val="none" w:sz="0" w:space="0" w:color="auto"/>
              </w:divBdr>
            </w:div>
            <w:div w:id="1299414217">
              <w:marLeft w:val="0"/>
              <w:marRight w:val="0"/>
              <w:marTop w:val="300"/>
              <w:marBottom w:val="30"/>
              <w:divBdr>
                <w:top w:val="none" w:sz="0" w:space="0" w:color="auto"/>
                <w:left w:val="none" w:sz="0" w:space="0" w:color="auto"/>
                <w:bottom w:val="none" w:sz="0" w:space="0" w:color="auto"/>
                <w:right w:val="none" w:sz="0" w:space="0" w:color="auto"/>
              </w:divBdr>
            </w:div>
            <w:div w:id="1395395493">
              <w:marLeft w:val="0"/>
              <w:marRight w:val="0"/>
              <w:marTop w:val="300"/>
              <w:marBottom w:val="30"/>
              <w:divBdr>
                <w:top w:val="none" w:sz="0" w:space="0" w:color="auto"/>
                <w:left w:val="none" w:sz="0" w:space="0" w:color="auto"/>
                <w:bottom w:val="none" w:sz="0" w:space="0" w:color="auto"/>
                <w:right w:val="none" w:sz="0" w:space="0" w:color="auto"/>
              </w:divBdr>
            </w:div>
            <w:div w:id="1259562916">
              <w:marLeft w:val="0"/>
              <w:marRight w:val="0"/>
              <w:marTop w:val="300"/>
              <w:marBottom w:val="30"/>
              <w:divBdr>
                <w:top w:val="none" w:sz="0" w:space="0" w:color="auto"/>
                <w:left w:val="none" w:sz="0" w:space="0" w:color="auto"/>
                <w:bottom w:val="none" w:sz="0" w:space="0" w:color="auto"/>
                <w:right w:val="none" w:sz="0" w:space="0" w:color="auto"/>
              </w:divBdr>
            </w:div>
            <w:div w:id="310720540">
              <w:marLeft w:val="0"/>
              <w:marRight w:val="0"/>
              <w:marTop w:val="300"/>
              <w:marBottom w:val="30"/>
              <w:divBdr>
                <w:top w:val="none" w:sz="0" w:space="0" w:color="auto"/>
                <w:left w:val="none" w:sz="0" w:space="0" w:color="auto"/>
                <w:bottom w:val="none" w:sz="0" w:space="0" w:color="auto"/>
                <w:right w:val="none" w:sz="0" w:space="0" w:color="auto"/>
              </w:divBdr>
            </w:div>
            <w:div w:id="718627150">
              <w:marLeft w:val="0"/>
              <w:marRight w:val="0"/>
              <w:marTop w:val="300"/>
              <w:marBottom w:val="30"/>
              <w:divBdr>
                <w:top w:val="none" w:sz="0" w:space="0" w:color="auto"/>
                <w:left w:val="none" w:sz="0" w:space="0" w:color="auto"/>
                <w:bottom w:val="none" w:sz="0" w:space="0" w:color="auto"/>
                <w:right w:val="none" w:sz="0" w:space="0" w:color="auto"/>
              </w:divBdr>
            </w:div>
            <w:div w:id="519978918">
              <w:marLeft w:val="0"/>
              <w:marRight w:val="0"/>
              <w:marTop w:val="300"/>
              <w:marBottom w:val="30"/>
              <w:divBdr>
                <w:top w:val="none" w:sz="0" w:space="0" w:color="auto"/>
                <w:left w:val="none" w:sz="0" w:space="0" w:color="auto"/>
                <w:bottom w:val="none" w:sz="0" w:space="0" w:color="auto"/>
                <w:right w:val="none" w:sz="0" w:space="0" w:color="auto"/>
              </w:divBdr>
            </w:div>
            <w:div w:id="1305505961">
              <w:marLeft w:val="0"/>
              <w:marRight w:val="0"/>
              <w:marTop w:val="300"/>
              <w:marBottom w:val="30"/>
              <w:divBdr>
                <w:top w:val="none" w:sz="0" w:space="0" w:color="auto"/>
                <w:left w:val="none" w:sz="0" w:space="0" w:color="auto"/>
                <w:bottom w:val="none" w:sz="0" w:space="0" w:color="auto"/>
                <w:right w:val="none" w:sz="0" w:space="0" w:color="auto"/>
              </w:divBdr>
            </w:div>
            <w:div w:id="588855719">
              <w:marLeft w:val="0"/>
              <w:marRight w:val="0"/>
              <w:marTop w:val="438"/>
              <w:marBottom w:val="219"/>
              <w:divBdr>
                <w:top w:val="none" w:sz="0" w:space="0" w:color="auto"/>
                <w:left w:val="none" w:sz="0" w:space="0" w:color="auto"/>
                <w:bottom w:val="none" w:sz="0" w:space="0" w:color="auto"/>
                <w:right w:val="none" w:sz="0" w:space="0" w:color="auto"/>
              </w:divBdr>
            </w:div>
            <w:div w:id="1457749592">
              <w:marLeft w:val="0"/>
              <w:marRight w:val="0"/>
              <w:marTop w:val="300"/>
              <w:marBottom w:val="30"/>
              <w:divBdr>
                <w:top w:val="none" w:sz="0" w:space="0" w:color="auto"/>
                <w:left w:val="none" w:sz="0" w:space="0" w:color="auto"/>
                <w:bottom w:val="none" w:sz="0" w:space="0" w:color="auto"/>
                <w:right w:val="none" w:sz="0" w:space="0" w:color="auto"/>
              </w:divBdr>
            </w:div>
            <w:div w:id="634994028">
              <w:marLeft w:val="0"/>
              <w:marRight w:val="0"/>
              <w:marTop w:val="300"/>
              <w:marBottom w:val="30"/>
              <w:divBdr>
                <w:top w:val="none" w:sz="0" w:space="0" w:color="auto"/>
                <w:left w:val="none" w:sz="0" w:space="0" w:color="auto"/>
                <w:bottom w:val="none" w:sz="0" w:space="0" w:color="auto"/>
                <w:right w:val="none" w:sz="0" w:space="0" w:color="auto"/>
              </w:divBdr>
            </w:div>
            <w:div w:id="1919287821">
              <w:marLeft w:val="0"/>
              <w:marRight w:val="0"/>
              <w:marTop w:val="300"/>
              <w:marBottom w:val="30"/>
              <w:divBdr>
                <w:top w:val="none" w:sz="0" w:space="0" w:color="auto"/>
                <w:left w:val="none" w:sz="0" w:space="0" w:color="auto"/>
                <w:bottom w:val="none" w:sz="0" w:space="0" w:color="auto"/>
                <w:right w:val="none" w:sz="0" w:space="0" w:color="auto"/>
              </w:divBdr>
            </w:div>
            <w:div w:id="690453722">
              <w:marLeft w:val="0"/>
              <w:marRight w:val="0"/>
              <w:marTop w:val="300"/>
              <w:marBottom w:val="30"/>
              <w:divBdr>
                <w:top w:val="none" w:sz="0" w:space="0" w:color="auto"/>
                <w:left w:val="none" w:sz="0" w:space="0" w:color="auto"/>
                <w:bottom w:val="none" w:sz="0" w:space="0" w:color="auto"/>
                <w:right w:val="none" w:sz="0" w:space="0" w:color="auto"/>
              </w:divBdr>
            </w:div>
            <w:div w:id="1889489335">
              <w:marLeft w:val="0"/>
              <w:marRight w:val="0"/>
              <w:marTop w:val="300"/>
              <w:marBottom w:val="30"/>
              <w:divBdr>
                <w:top w:val="none" w:sz="0" w:space="0" w:color="auto"/>
                <w:left w:val="none" w:sz="0" w:space="0" w:color="auto"/>
                <w:bottom w:val="none" w:sz="0" w:space="0" w:color="auto"/>
                <w:right w:val="none" w:sz="0" w:space="0" w:color="auto"/>
              </w:divBdr>
            </w:div>
            <w:div w:id="2025008050">
              <w:marLeft w:val="0"/>
              <w:marRight w:val="0"/>
              <w:marTop w:val="300"/>
              <w:marBottom w:val="30"/>
              <w:divBdr>
                <w:top w:val="none" w:sz="0" w:space="0" w:color="auto"/>
                <w:left w:val="none" w:sz="0" w:space="0" w:color="auto"/>
                <w:bottom w:val="none" w:sz="0" w:space="0" w:color="auto"/>
                <w:right w:val="none" w:sz="0" w:space="0" w:color="auto"/>
              </w:divBdr>
            </w:div>
            <w:div w:id="1583903910">
              <w:marLeft w:val="0"/>
              <w:marRight w:val="0"/>
              <w:marTop w:val="300"/>
              <w:marBottom w:val="30"/>
              <w:divBdr>
                <w:top w:val="none" w:sz="0" w:space="0" w:color="auto"/>
                <w:left w:val="none" w:sz="0" w:space="0" w:color="auto"/>
                <w:bottom w:val="none" w:sz="0" w:space="0" w:color="auto"/>
                <w:right w:val="none" w:sz="0" w:space="0" w:color="auto"/>
              </w:divBdr>
            </w:div>
            <w:div w:id="824278316">
              <w:marLeft w:val="0"/>
              <w:marRight w:val="0"/>
              <w:marTop w:val="300"/>
              <w:marBottom w:val="30"/>
              <w:divBdr>
                <w:top w:val="none" w:sz="0" w:space="0" w:color="auto"/>
                <w:left w:val="none" w:sz="0" w:space="0" w:color="auto"/>
                <w:bottom w:val="none" w:sz="0" w:space="0" w:color="auto"/>
                <w:right w:val="none" w:sz="0" w:space="0" w:color="auto"/>
              </w:divBdr>
            </w:div>
            <w:div w:id="794560127">
              <w:marLeft w:val="0"/>
              <w:marRight w:val="0"/>
              <w:marTop w:val="300"/>
              <w:marBottom w:val="30"/>
              <w:divBdr>
                <w:top w:val="none" w:sz="0" w:space="0" w:color="auto"/>
                <w:left w:val="none" w:sz="0" w:space="0" w:color="auto"/>
                <w:bottom w:val="none" w:sz="0" w:space="0" w:color="auto"/>
                <w:right w:val="none" w:sz="0" w:space="0" w:color="auto"/>
              </w:divBdr>
            </w:div>
            <w:div w:id="920062195">
              <w:marLeft w:val="0"/>
              <w:marRight w:val="0"/>
              <w:marTop w:val="300"/>
              <w:marBottom w:val="30"/>
              <w:divBdr>
                <w:top w:val="none" w:sz="0" w:space="0" w:color="auto"/>
                <w:left w:val="none" w:sz="0" w:space="0" w:color="auto"/>
                <w:bottom w:val="none" w:sz="0" w:space="0" w:color="auto"/>
                <w:right w:val="none" w:sz="0" w:space="0" w:color="auto"/>
              </w:divBdr>
            </w:div>
            <w:div w:id="1837916511">
              <w:marLeft w:val="0"/>
              <w:marRight w:val="0"/>
              <w:marTop w:val="300"/>
              <w:marBottom w:val="30"/>
              <w:divBdr>
                <w:top w:val="none" w:sz="0" w:space="0" w:color="auto"/>
                <w:left w:val="none" w:sz="0" w:space="0" w:color="auto"/>
                <w:bottom w:val="none" w:sz="0" w:space="0" w:color="auto"/>
                <w:right w:val="none" w:sz="0" w:space="0" w:color="auto"/>
              </w:divBdr>
            </w:div>
            <w:div w:id="384762074">
              <w:marLeft w:val="0"/>
              <w:marRight w:val="0"/>
              <w:marTop w:val="300"/>
              <w:marBottom w:val="30"/>
              <w:divBdr>
                <w:top w:val="none" w:sz="0" w:space="0" w:color="auto"/>
                <w:left w:val="none" w:sz="0" w:space="0" w:color="auto"/>
                <w:bottom w:val="none" w:sz="0" w:space="0" w:color="auto"/>
                <w:right w:val="none" w:sz="0" w:space="0" w:color="auto"/>
              </w:divBdr>
            </w:div>
            <w:div w:id="1114133827">
              <w:marLeft w:val="0"/>
              <w:marRight w:val="0"/>
              <w:marTop w:val="300"/>
              <w:marBottom w:val="30"/>
              <w:divBdr>
                <w:top w:val="none" w:sz="0" w:space="0" w:color="auto"/>
                <w:left w:val="none" w:sz="0" w:space="0" w:color="auto"/>
                <w:bottom w:val="none" w:sz="0" w:space="0" w:color="auto"/>
                <w:right w:val="none" w:sz="0" w:space="0" w:color="auto"/>
              </w:divBdr>
            </w:div>
            <w:div w:id="176307095">
              <w:marLeft w:val="0"/>
              <w:marRight w:val="0"/>
              <w:marTop w:val="300"/>
              <w:marBottom w:val="30"/>
              <w:divBdr>
                <w:top w:val="none" w:sz="0" w:space="0" w:color="auto"/>
                <w:left w:val="none" w:sz="0" w:space="0" w:color="auto"/>
                <w:bottom w:val="none" w:sz="0" w:space="0" w:color="auto"/>
                <w:right w:val="none" w:sz="0" w:space="0" w:color="auto"/>
              </w:divBdr>
            </w:div>
            <w:div w:id="487987681">
              <w:marLeft w:val="0"/>
              <w:marRight w:val="0"/>
              <w:marTop w:val="300"/>
              <w:marBottom w:val="30"/>
              <w:divBdr>
                <w:top w:val="none" w:sz="0" w:space="0" w:color="auto"/>
                <w:left w:val="none" w:sz="0" w:space="0" w:color="auto"/>
                <w:bottom w:val="none" w:sz="0" w:space="0" w:color="auto"/>
                <w:right w:val="none" w:sz="0" w:space="0" w:color="auto"/>
              </w:divBdr>
            </w:div>
            <w:div w:id="1372537999">
              <w:marLeft w:val="0"/>
              <w:marRight w:val="0"/>
              <w:marTop w:val="438"/>
              <w:marBottom w:val="219"/>
              <w:divBdr>
                <w:top w:val="none" w:sz="0" w:space="0" w:color="auto"/>
                <w:left w:val="none" w:sz="0" w:space="0" w:color="auto"/>
                <w:bottom w:val="none" w:sz="0" w:space="0" w:color="auto"/>
                <w:right w:val="none" w:sz="0" w:space="0" w:color="auto"/>
              </w:divBdr>
            </w:div>
            <w:div w:id="1136067253">
              <w:marLeft w:val="0"/>
              <w:marRight w:val="0"/>
              <w:marTop w:val="300"/>
              <w:marBottom w:val="30"/>
              <w:divBdr>
                <w:top w:val="none" w:sz="0" w:space="0" w:color="auto"/>
                <w:left w:val="none" w:sz="0" w:space="0" w:color="auto"/>
                <w:bottom w:val="none" w:sz="0" w:space="0" w:color="auto"/>
                <w:right w:val="none" w:sz="0" w:space="0" w:color="auto"/>
              </w:divBdr>
            </w:div>
            <w:div w:id="1717854605">
              <w:marLeft w:val="0"/>
              <w:marRight w:val="0"/>
              <w:marTop w:val="300"/>
              <w:marBottom w:val="30"/>
              <w:divBdr>
                <w:top w:val="none" w:sz="0" w:space="0" w:color="auto"/>
                <w:left w:val="none" w:sz="0" w:space="0" w:color="auto"/>
                <w:bottom w:val="none" w:sz="0" w:space="0" w:color="auto"/>
                <w:right w:val="none" w:sz="0" w:space="0" w:color="auto"/>
              </w:divBdr>
            </w:div>
            <w:div w:id="18049211">
              <w:marLeft w:val="0"/>
              <w:marRight w:val="0"/>
              <w:marTop w:val="300"/>
              <w:marBottom w:val="30"/>
              <w:divBdr>
                <w:top w:val="none" w:sz="0" w:space="0" w:color="auto"/>
                <w:left w:val="none" w:sz="0" w:space="0" w:color="auto"/>
                <w:bottom w:val="none" w:sz="0" w:space="0" w:color="auto"/>
                <w:right w:val="none" w:sz="0" w:space="0" w:color="auto"/>
              </w:divBdr>
            </w:div>
            <w:div w:id="2070490503">
              <w:marLeft w:val="0"/>
              <w:marRight w:val="0"/>
              <w:marTop w:val="300"/>
              <w:marBottom w:val="30"/>
              <w:divBdr>
                <w:top w:val="none" w:sz="0" w:space="0" w:color="auto"/>
                <w:left w:val="none" w:sz="0" w:space="0" w:color="auto"/>
                <w:bottom w:val="none" w:sz="0" w:space="0" w:color="auto"/>
                <w:right w:val="none" w:sz="0" w:space="0" w:color="auto"/>
              </w:divBdr>
            </w:div>
            <w:div w:id="705254598">
              <w:marLeft w:val="0"/>
              <w:marRight w:val="0"/>
              <w:marTop w:val="300"/>
              <w:marBottom w:val="30"/>
              <w:divBdr>
                <w:top w:val="none" w:sz="0" w:space="0" w:color="auto"/>
                <w:left w:val="none" w:sz="0" w:space="0" w:color="auto"/>
                <w:bottom w:val="none" w:sz="0" w:space="0" w:color="auto"/>
                <w:right w:val="none" w:sz="0" w:space="0" w:color="auto"/>
              </w:divBdr>
            </w:div>
            <w:div w:id="1197889275">
              <w:marLeft w:val="0"/>
              <w:marRight w:val="0"/>
              <w:marTop w:val="300"/>
              <w:marBottom w:val="30"/>
              <w:divBdr>
                <w:top w:val="none" w:sz="0" w:space="0" w:color="auto"/>
                <w:left w:val="none" w:sz="0" w:space="0" w:color="auto"/>
                <w:bottom w:val="none" w:sz="0" w:space="0" w:color="auto"/>
                <w:right w:val="none" w:sz="0" w:space="0" w:color="auto"/>
              </w:divBdr>
            </w:div>
            <w:div w:id="1859083689">
              <w:marLeft w:val="0"/>
              <w:marRight w:val="0"/>
              <w:marTop w:val="300"/>
              <w:marBottom w:val="30"/>
              <w:divBdr>
                <w:top w:val="none" w:sz="0" w:space="0" w:color="auto"/>
                <w:left w:val="none" w:sz="0" w:space="0" w:color="auto"/>
                <w:bottom w:val="none" w:sz="0" w:space="0" w:color="auto"/>
                <w:right w:val="none" w:sz="0" w:space="0" w:color="auto"/>
              </w:divBdr>
            </w:div>
            <w:div w:id="1262957705">
              <w:marLeft w:val="0"/>
              <w:marRight w:val="0"/>
              <w:marTop w:val="300"/>
              <w:marBottom w:val="30"/>
              <w:divBdr>
                <w:top w:val="none" w:sz="0" w:space="0" w:color="auto"/>
                <w:left w:val="none" w:sz="0" w:space="0" w:color="auto"/>
                <w:bottom w:val="none" w:sz="0" w:space="0" w:color="auto"/>
                <w:right w:val="none" w:sz="0" w:space="0" w:color="auto"/>
              </w:divBdr>
            </w:div>
            <w:div w:id="2116438822">
              <w:marLeft w:val="0"/>
              <w:marRight w:val="0"/>
              <w:marTop w:val="300"/>
              <w:marBottom w:val="30"/>
              <w:divBdr>
                <w:top w:val="none" w:sz="0" w:space="0" w:color="auto"/>
                <w:left w:val="none" w:sz="0" w:space="0" w:color="auto"/>
                <w:bottom w:val="none" w:sz="0" w:space="0" w:color="auto"/>
                <w:right w:val="none" w:sz="0" w:space="0" w:color="auto"/>
              </w:divBdr>
            </w:div>
            <w:div w:id="224462724">
              <w:marLeft w:val="0"/>
              <w:marRight w:val="0"/>
              <w:marTop w:val="300"/>
              <w:marBottom w:val="30"/>
              <w:divBdr>
                <w:top w:val="none" w:sz="0" w:space="0" w:color="auto"/>
                <w:left w:val="none" w:sz="0" w:space="0" w:color="auto"/>
                <w:bottom w:val="none" w:sz="0" w:space="0" w:color="auto"/>
                <w:right w:val="none" w:sz="0" w:space="0" w:color="auto"/>
              </w:divBdr>
            </w:div>
            <w:div w:id="1571960224">
              <w:marLeft w:val="0"/>
              <w:marRight w:val="0"/>
              <w:marTop w:val="300"/>
              <w:marBottom w:val="30"/>
              <w:divBdr>
                <w:top w:val="none" w:sz="0" w:space="0" w:color="auto"/>
                <w:left w:val="none" w:sz="0" w:space="0" w:color="auto"/>
                <w:bottom w:val="none" w:sz="0" w:space="0" w:color="auto"/>
                <w:right w:val="none" w:sz="0" w:space="0" w:color="auto"/>
              </w:divBdr>
            </w:div>
            <w:div w:id="1273711542">
              <w:marLeft w:val="0"/>
              <w:marRight w:val="0"/>
              <w:marTop w:val="300"/>
              <w:marBottom w:val="30"/>
              <w:divBdr>
                <w:top w:val="none" w:sz="0" w:space="0" w:color="auto"/>
                <w:left w:val="none" w:sz="0" w:space="0" w:color="auto"/>
                <w:bottom w:val="none" w:sz="0" w:space="0" w:color="auto"/>
                <w:right w:val="none" w:sz="0" w:space="0" w:color="auto"/>
              </w:divBdr>
            </w:div>
            <w:div w:id="510143127">
              <w:marLeft w:val="0"/>
              <w:marRight w:val="0"/>
              <w:marTop w:val="300"/>
              <w:marBottom w:val="30"/>
              <w:divBdr>
                <w:top w:val="none" w:sz="0" w:space="0" w:color="auto"/>
                <w:left w:val="none" w:sz="0" w:space="0" w:color="auto"/>
                <w:bottom w:val="none" w:sz="0" w:space="0" w:color="auto"/>
                <w:right w:val="none" w:sz="0" w:space="0" w:color="auto"/>
              </w:divBdr>
            </w:div>
            <w:div w:id="1724792636">
              <w:marLeft w:val="0"/>
              <w:marRight w:val="0"/>
              <w:marTop w:val="300"/>
              <w:marBottom w:val="30"/>
              <w:divBdr>
                <w:top w:val="none" w:sz="0" w:space="0" w:color="auto"/>
                <w:left w:val="none" w:sz="0" w:space="0" w:color="auto"/>
                <w:bottom w:val="none" w:sz="0" w:space="0" w:color="auto"/>
                <w:right w:val="none" w:sz="0" w:space="0" w:color="auto"/>
              </w:divBdr>
            </w:div>
            <w:div w:id="1858346557">
              <w:marLeft w:val="0"/>
              <w:marRight w:val="0"/>
              <w:marTop w:val="300"/>
              <w:marBottom w:val="30"/>
              <w:divBdr>
                <w:top w:val="none" w:sz="0" w:space="0" w:color="auto"/>
                <w:left w:val="none" w:sz="0" w:space="0" w:color="auto"/>
                <w:bottom w:val="none" w:sz="0" w:space="0" w:color="auto"/>
                <w:right w:val="none" w:sz="0" w:space="0" w:color="auto"/>
              </w:divBdr>
            </w:div>
            <w:div w:id="400494077">
              <w:marLeft w:val="0"/>
              <w:marRight w:val="0"/>
              <w:marTop w:val="300"/>
              <w:marBottom w:val="30"/>
              <w:divBdr>
                <w:top w:val="none" w:sz="0" w:space="0" w:color="auto"/>
                <w:left w:val="none" w:sz="0" w:space="0" w:color="auto"/>
                <w:bottom w:val="none" w:sz="0" w:space="0" w:color="auto"/>
                <w:right w:val="none" w:sz="0" w:space="0" w:color="auto"/>
              </w:divBdr>
            </w:div>
            <w:div w:id="631255730">
              <w:marLeft w:val="0"/>
              <w:marRight w:val="0"/>
              <w:marTop w:val="300"/>
              <w:marBottom w:val="30"/>
              <w:divBdr>
                <w:top w:val="none" w:sz="0" w:space="0" w:color="auto"/>
                <w:left w:val="none" w:sz="0" w:space="0" w:color="auto"/>
                <w:bottom w:val="none" w:sz="0" w:space="0" w:color="auto"/>
                <w:right w:val="none" w:sz="0" w:space="0" w:color="auto"/>
              </w:divBdr>
            </w:div>
            <w:div w:id="1785927672">
              <w:marLeft w:val="0"/>
              <w:marRight w:val="0"/>
              <w:marTop w:val="438"/>
              <w:marBottom w:val="219"/>
              <w:divBdr>
                <w:top w:val="none" w:sz="0" w:space="0" w:color="auto"/>
                <w:left w:val="none" w:sz="0" w:space="0" w:color="auto"/>
                <w:bottom w:val="none" w:sz="0" w:space="0" w:color="auto"/>
                <w:right w:val="none" w:sz="0" w:space="0" w:color="auto"/>
              </w:divBdr>
            </w:div>
            <w:div w:id="618686513">
              <w:marLeft w:val="0"/>
              <w:marRight w:val="0"/>
              <w:marTop w:val="300"/>
              <w:marBottom w:val="30"/>
              <w:divBdr>
                <w:top w:val="none" w:sz="0" w:space="0" w:color="auto"/>
                <w:left w:val="none" w:sz="0" w:space="0" w:color="auto"/>
                <w:bottom w:val="none" w:sz="0" w:space="0" w:color="auto"/>
                <w:right w:val="none" w:sz="0" w:space="0" w:color="auto"/>
              </w:divBdr>
            </w:div>
            <w:div w:id="1240553358">
              <w:marLeft w:val="0"/>
              <w:marRight w:val="0"/>
              <w:marTop w:val="300"/>
              <w:marBottom w:val="30"/>
              <w:divBdr>
                <w:top w:val="none" w:sz="0" w:space="0" w:color="auto"/>
                <w:left w:val="none" w:sz="0" w:space="0" w:color="auto"/>
                <w:bottom w:val="none" w:sz="0" w:space="0" w:color="auto"/>
                <w:right w:val="none" w:sz="0" w:space="0" w:color="auto"/>
              </w:divBdr>
            </w:div>
            <w:div w:id="234049834">
              <w:marLeft w:val="0"/>
              <w:marRight w:val="0"/>
              <w:marTop w:val="300"/>
              <w:marBottom w:val="30"/>
              <w:divBdr>
                <w:top w:val="none" w:sz="0" w:space="0" w:color="auto"/>
                <w:left w:val="none" w:sz="0" w:space="0" w:color="auto"/>
                <w:bottom w:val="none" w:sz="0" w:space="0" w:color="auto"/>
                <w:right w:val="none" w:sz="0" w:space="0" w:color="auto"/>
              </w:divBdr>
            </w:div>
            <w:div w:id="1564293570">
              <w:marLeft w:val="0"/>
              <w:marRight w:val="0"/>
              <w:marTop w:val="300"/>
              <w:marBottom w:val="30"/>
              <w:divBdr>
                <w:top w:val="none" w:sz="0" w:space="0" w:color="auto"/>
                <w:left w:val="none" w:sz="0" w:space="0" w:color="auto"/>
                <w:bottom w:val="none" w:sz="0" w:space="0" w:color="auto"/>
                <w:right w:val="none" w:sz="0" w:space="0" w:color="auto"/>
              </w:divBdr>
            </w:div>
            <w:div w:id="1590962128">
              <w:marLeft w:val="0"/>
              <w:marRight w:val="0"/>
              <w:marTop w:val="300"/>
              <w:marBottom w:val="30"/>
              <w:divBdr>
                <w:top w:val="none" w:sz="0" w:space="0" w:color="auto"/>
                <w:left w:val="none" w:sz="0" w:space="0" w:color="auto"/>
                <w:bottom w:val="none" w:sz="0" w:space="0" w:color="auto"/>
                <w:right w:val="none" w:sz="0" w:space="0" w:color="auto"/>
              </w:divBdr>
            </w:div>
            <w:div w:id="1495607835">
              <w:marLeft w:val="0"/>
              <w:marRight w:val="0"/>
              <w:marTop w:val="300"/>
              <w:marBottom w:val="30"/>
              <w:divBdr>
                <w:top w:val="none" w:sz="0" w:space="0" w:color="auto"/>
                <w:left w:val="none" w:sz="0" w:space="0" w:color="auto"/>
                <w:bottom w:val="none" w:sz="0" w:space="0" w:color="auto"/>
                <w:right w:val="none" w:sz="0" w:space="0" w:color="auto"/>
              </w:divBdr>
            </w:div>
            <w:div w:id="1534224212">
              <w:marLeft w:val="0"/>
              <w:marRight w:val="0"/>
              <w:marTop w:val="300"/>
              <w:marBottom w:val="30"/>
              <w:divBdr>
                <w:top w:val="none" w:sz="0" w:space="0" w:color="auto"/>
                <w:left w:val="none" w:sz="0" w:space="0" w:color="auto"/>
                <w:bottom w:val="none" w:sz="0" w:space="0" w:color="auto"/>
                <w:right w:val="none" w:sz="0" w:space="0" w:color="auto"/>
              </w:divBdr>
            </w:div>
            <w:div w:id="567612777">
              <w:marLeft w:val="0"/>
              <w:marRight w:val="0"/>
              <w:marTop w:val="300"/>
              <w:marBottom w:val="30"/>
              <w:divBdr>
                <w:top w:val="none" w:sz="0" w:space="0" w:color="auto"/>
                <w:left w:val="none" w:sz="0" w:space="0" w:color="auto"/>
                <w:bottom w:val="none" w:sz="0" w:space="0" w:color="auto"/>
                <w:right w:val="none" w:sz="0" w:space="0" w:color="auto"/>
              </w:divBdr>
            </w:div>
            <w:div w:id="2120905126">
              <w:marLeft w:val="0"/>
              <w:marRight w:val="0"/>
              <w:marTop w:val="438"/>
              <w:marBottom w:val="219"/>
              <w:divBdr>
                <w:top w:val="none" w:sz="0" w:space="0" w:color="auto"/>
                <w:left w:val="none" w:sz="0" w:space="0" w:color="auto"/>
                <w:bottom w:val="none" w:sz="0" w:space="0" w:color="auto"/>
                <w:right w:val="none" w:sz="0" w:space="0" w:color="auto"/>
              </w:divBdr>
            </w:div>
            <w:div w:id="464935500">
              <w:marLeft w:val="0"/>
              <w:marRight w:val="0"/>
              <w:marTop w:val="300"/>
              <w:marBottom w:val="30"/>
              <w:divBdr>
                <w:top w:val="none" w:sz="0" w:space="0" w:color="auto"/>
                <w:left w:val="none" w:sz="0" w:space="0" w:color="auto"/>
                <w:bottom w:val="none" w:sz="0" w:space="0" w:color="auto"/>
                <w:right w:val="none" w:sz="0" w:space="0" w:color="auto"/>
              </w:divBdr>
            </w:div>
            <w:div w:id="759062879">
              <w:marLeft w:val="0"/>
              <w:marRight w:val="0"/>
              <w:marTop w:val="300"/>
              <w:marBottom w:val="30"/>
              <w:divBdr>
                <w:top w:val="none" w:sz="0" w:space="0" w:color="auto"/>
                <w:left w:val="none" w:sz="0" w:space="0" w:color="auto"/>
                <w:bottom w:val="none" w:sz="0" w:space="0" w:color="auto"/>
                <w:right w:val="none" w:sz="0" w:space="0" w:color="auto"/>
              </w:divBdr>
            </w:div>
            <w:div w:id="292367003">
              <w:marLeft w:val="0"/>
              <w:marRight w:val="0"/>
              <w:marTop w:val="300"/>
              <w:marBottom w:val="30"/>
              <w:divBdr>
                <w:top w:val="none" w:sz="0" w:space="0" w:color="auto"/>
                <w:left w:val="none" w:sz="0" w:space="0" w:color="auto"/>
                <w:bottom w:val="none" w:sz="0" w:space="0" w:color="auto"/>
                <w:right w:val="none" w:sz="0" w:space="0" w:color="auto"/>
              </w:divBdr>
            </w:div>
            <w:div w:id="2139831072">
              <w:marLeft w:val="0"/>
              <w:marRight w:val="0"/>
              <w:marTop w:val="300"/>
              <w:marBottom w:val="30"/>
              <w:divBdr>
                <w:top w:val="none" w:sz="0" w:space="0" w:color="auto"/>
                <w:left w:val="none" w:sz="0" w:space="0" w:color="auto"/>
                <w:bottom w:val="none" w:sz="0" w:space="0" w:color="auto"/>
                <w:right w:val="none" w:sz="0" w:space="0" w:color="auto"/>
              </w:divBdr>
            </w:div>
            <w:div w:id="1634024401">
              <w:marLeft w:val="0"/>
              <w:marRight w:val="0"/>
              <w:marTop w:val="300"/>
              <w:marBottom w:val="30"/>
              <w:divBdr>
                <w:top w:val="none" w:sz="0" w:space="0" w:color="auto"/>
                <w:left w:val="none" w:sz="0" w:space="0" w:color="auto"/>
                <w:bottom w:val="none" w:sz="0" w:space="0" w:color="auto"/>
                <w:right w:val="none" w:sz="0" w:space="0" w:color="auto"/>
              </w:divBdr>
            </w:div>
            <w:div w:id="1832132559">
              <w:marLeft w:val="0"/>
              <w:marRight w:val="0"/>
              <w:marTop w:val="300"/>
              <w:marBottom w:val="30"/>
              <w:divBdr>
                <w:top w:val="none" w:sz="0" w:space="0" w:color="auto"/>
                <w:left w:val="none" w:sz="0" w:space="0" w:color="auto"/>
                <w:bottom w:val="none" w:sz="0" w:space="0" w:color="auto"/>
                <w:right w:val="none" w:sz="0" w:space="0" w:color="auto"/>
              </w:divBdr>
            </w:div>
            <w:div w:id="1661734227">
              <w:marLeft w:val="0"/>
              <w:marRight w:val="0"/>
              <w:marTop w:val="300"/>
              <w:marBottom w:val="30"/>
              <w:divBdr>
                <w:top w:val="none" w:sz="0" w:space="0" w:color="auto"/>
                <w:left w:val="none" w:sz="0" w:space="0" w:color="auto"/>
                <w:bottom w:val="none" w:sz="0" w:space="0" w:color="auto"/>
                <w:right w:val="none" w:sz="0" w:space="0" w:color="auto"/>
              </w:divBdr>
            </w:div>
            <w:div w:id="664161505">
              <w:marLeft w:val="0"/>
              <w:marRight w:val="0"/>
              <w:marTop w:val="300"/>
              <w:marBottom w:val="30"/>
              <w:divBdr>
                <w:top w:val="none" w:sz="0" w:space="0" w:color="auto"/>
                <w:left w:val="none" w:sz="0" w:space="0" w:color="auto"/>
                <w:bottom w:val="none" w:sz="0" w:space="0" w:color="auto"/>
                <w:right w:val="none" w:sz="0" w:space="0" w:color="auto"/>
              </w:divBdr>
            </w:div>
            <w:div w:id="549340">
              <w:marLeft w:val="0"/>
              <w:marRight w:val="0"/>
              <w:marTop w:val="300"/>
              <w:marBottom w:val="30"/>
              <w:divBdr>
                <w:top w:val="none" w:sz="0" w:space="0" w:color="auto"/>
                <w:left w:val="none" w:sz="0" w:space="0" w:color="auto"/>
                <w:bottom w:val="none" w:sz="0" w:space="0" w:color="auto"/>
                <w:right w:val="none" w:sz="0" w:space="0" w:color="auto"/>
              </w:divBdr>
            </w:div>
            <w:div w:id="1775443245">
              <w:marLeft w:val="0"/>
              <w:marRight w:val="0"/>
              <w:marTop w:val="0"/>
              <w:marBottom w:val="0"/>
              <w:divBdr>
                <w:top w:val="none" w:sz="0" w:space="0" w:color="auto"/>
                <w:left w:val="none" w:sz="0" w:space="0" w:color="auto"/>
                <w:bottom w:val="none" w:sz="0" w:space="0" w:color="auto"/>
                <w:right w:val="none" w:sz="0" w:space="0" w:color="auto"/>
              </w:divBdr>
            </w:div>
            <w:div w:id="1308777710">
              <w:marLeft w:val="0"/>
              <w:marRight w:val="0"/>
              <w:marTop w:val="300"/>
              <w:marBottom w:val="30"/>
              <w:divBdr>
                <w:top w:val="none" w:sz="0" w:space="0" w:color="auto"/>
                <w:left w:val="none" w:sz="0" w:space="0" w:color="auto"/>
                <w:bottom w:val="none" w:sz="0" w:space="0" w:color="auto"/>
                <w:right w:val="none" w:sz="0" w:space="0" w:color="auto"/>
              </w:divBdr>
            </w:div>
            <w:div w:id="931553437">
              <w:marLeft w:val="0"/>
              <w:marRight w:val="0"/>
              <w:marTop w:val="300"/>
              <w:marBottom w:val="30"/>
              <w:divBdr>
                <w:top w:val="none" w:sz="0" w:space="0" w:color="auto"/>
                <w:left w:val="none" w:sz="0" w:space="0" w:color="auto"/>
                <w:bottom w:val="none" w:sz="0" w:space="0" w:color="auto"/>
                <w:right w:val="none" w:sz="0" w:space="0" w:color="auto"/>
              </w:divBdr>
            </w:div>
            <w:div w:id="2106412551">
              <w:marLeft w:val="0"/>
              <w:marRight w:val="0"/>
              <w:marTop w:val="438"/>
              <w:marBottom w:val="219"/>
              <w:divBdr>
                <w:top w:val="none" w:sz="0" w:space="0" w:color="auto"/>
                <w:left w:val="none" w:sz="0" w:space="0" w:color="auto"/>
                <w:bottom w:val="none" w:sz="0" w:space="0" w:color="auto"/>
                <w:right w:val="none" w:sz="0" w:space="0" w:color="auto"/>
              </w:divBdr>
            </w:div>
            <w:div w:id="223376993">
              <w:marLeft w:val="0"/>
              <w:marRight w:val="0"/>
              <w:marTop w:val="300"/>
              <w:marBottom w:val="30"/>
              <w:divBdr>
                <w:top w:val="none" w:sz="0" w:space="0" w:color="auto"/>
                <w:left w:val="none" w:sz="0" w:space="0" w:color="auto"/>
                <w:bottom w:val="none" w:sz="0" w:space="0" w:color="auto"/>
                <w:right w:val="none" w:sz="0" w:space="0" w:color="auto"/>
              </w:divBdr>
            </w:div>
            <w:div w:id="58407721">
              <w:marLeft w:val="0"/>
              <w:marRight w:val="0"/>
              <w:marTop w:val="300"/>
              <w:marBottom w:val="30"/>
              <w:divBdr>
                <w:top w:val="none" w:sz="0" w:space="0" w:color="auto"/>
                <w:left w:val="none" w:sz="0" w:space="0" w:color="auto"/>
                <w:bottom w:val="none" w:sz="0" w:space="0" w:color="auto"/>
                <w:right w:val="none" w:sz="0" w:space="0" w:color="auto"/>
              </w:divBdr>
            </w:div>
            <w:div w:id="945692537">
              <w:marLeft w:val="0"/>
              <w:marRight w:val="0"/>
              <w:marTop w:val="300"/>
              <w:marBottom w:val="30"/>
              <w:divBdr>
                <w:top w:val="none" w:sz="0" w:space="0" w:color="auto"/>
                <w:left w:val="none" w:sz="0" w:space="0" w:color="auto"/>
                <w:bottom w:val="none" w:sz="0" w:space="0" w:color="auto"/>
                <w:right w:val="none" w:sz="0" w:space="0" w:color="auto"/>
              </w:divBdr>
            </w:div>
            <w:div w:id="2073580018">
              <w:marLeft w:val="0"/>
              <w:marRight w:val="0"/>
              <w:marTop w:val="300"/>
              <w:marBottom w:val="30"/>
              <w:divBdr>
                <w:top w:val="none" w:sz="0" w:space="0" w:color="auto"/>
                <w:left w:val="none" w:sz="0" w:space="0" w:color="auto"/>
                <w:bottom w:val="none" w:sz="0" w:space="0" w:color="auto"/>
                <w:right w:val="none" w:sz="0" w:space="0" w:color="auto"/>
              </w:divBdr>
            </w:div>
            <w:div w:id="1404912406">
              <w:marLeft w:val="0"/>
              <w:marRight w:val="0"/>
              <w:marTop w:val="438"/>
              <w:marBottom w:val="219"/>
              <w:divBdr>
                <w:top w:val="none" w:sz="0" w:space="0" w:color="auto"/>
                <w:left w:val="none" w:sz="0" w:space="0" w:color="auto"/>
                <w:bottom w:val="none" w:sz="0" w:space="0" w:color="auto"/>
                <w:right w:val="none" w:sz="0" w:space="0" w:color="auto"/>
              </w:divBdr>
            </w:div>
            <w:div w:id="748577133">
              <w:marLeft w:val="0"/>
              <w:marRight w:val="0"/>
              <w:marTop w:val="300"/>
              <w:marBottom w:val="30"/>
              <w:divBdr>
                <w:top w:val="none" w:sz="0" w:space="0" w:color="auto"/>
                <w:left w:val="none" w:sz="0" w:space="0" w:color="auto"/>
                <w:bottom w:val="none" w:sz="0" w:space="0" w:color="auto"/>
                <w:right w:val="none" w:sz="0" w:space="0" w:color="auto"/>
              </w:divBdr>
            </w:div>
            <w:div w:id="1071007950">
              <w:marLeft w:val="0"/>
              <w:marRight w:val="0"/>
              <w:marTop w:val="300"/>
              <w:marBottom w:val="30"/>
              <w:divBdr>
                <w:top w:val="none" w:sz="0" w:space="0" w:color="auto"/>
                <w:left w:val="none" w:sz="0" w:space="0" w:color="auto"/>
                <w:bottom w:val="none" w:sz="0" w:space="0" w:color="auto"/>
                <w:right w:val="none" w:sz="0" w:space="0" w:color="auto"/>
              </w:divBdr>
            </w:div>
            <w:div w:id="609507287">
              <w:marLeft w:val="0"/>
              <w:marRight w:val="0"/>
              <w:marTop w:val="300"/>
              <w:marBottom w:val="30"/>
              <w:divBdr>
                <w:top w:val="none" w:sz="0" w:space="0" w:color="auto"/>
                <w:left w:val="none" w:sz="0" w:space="0" w:color="auto"/>
                <w:bottom w:val="none" w:sz="0" w:space="0" w:color="auto"/>
                <w:right w:val="none" w:sz="0" w:space="0" w:color="auto"/>
              </w:divBdr>
            </w:div>
            <w:div w:id="1876187074">
              <w:marLeft w:val="0"/>
              <w:marRight w:val="0"/>
              <w:marTop w:val="300"/>
              <w:marBottom w:val="30"/>
              <w:divBdr>
                <w:top w:val="none" w:sz="0" w:space="0" w:color="auto"/>
                <w:left w:val="none" w:sz="0" w:space="0" w:color="auto"/>
                <w:bottom w:val="none" w:sz="0" w:space="0" w:color="auto"/>
                <w:right w:val="none" w:sz="0" w:space="0" w:color="auto"/>
              </w:divBdr>
            </w:div>
            <w:div w:id="1207833250">
              <w:marLeft w:val="0"/>
              <w:marRight w:val="0"/>
              <w:marTop w:val="1140"/>
              <w:marBottom w:val="797"/>
              <w:divBdr>
                <w:top w:val="none" w:sz="0" w:space="0" w:color="auto"/>
                <w:left w:val="none" w:sz="0" w:space="0" w:color="auto"/>
                <w:bottom w:val="none" w:sz="0" w:space="0" w:color="auto"/>
                <w:right w:val="none" w:sz="0" w:space="0" w:color="auto"/>
              </w:divBdr>
            </w:div>
            <w:div w:id="1360230949">
              <w:marLeft w:val="0"/>
              <w:marRight w:val="0"/>
              <w:marTop w:val="320"/>
              <w:marBottom w:val="240"/>
              <w:divBdr>
                <w:top w:val="none" w:sz="0" w:space="0" w:color="auto"/>
                <w:left w:val="none" w:sz="0" w:space="0" w:color="auto"/>
                <w:bottom w:val="none" w:sz="0" w:space="0" w:color="auto"/>
                <w:right w:val="none" w:sz="0" w:space="0" w:color="auto"/>
              </w:divBdr>
            </w:div>
            <w:div w:id="430861202">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2039696822">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26" Type="http://schemas.openxmlformats.org/officeDocument/2006/relationships/hyperlink" Target="https://vip.1obraz.ru/" TargetMode="External"/><Relationship Id="rId39" Type="http://schemas.openxmlformats.org/officeDocument/2006/relationships/hyperlink" Target="https://vip.1obraz.ru/" TargetMode="External"/><Relationship Id="rId21" Type="http://schemas.openxmlformats.org/officeDocument/2006/relationships/hyperlink" Target="https://vip.1obraz.ru/" TargetMode="External"/><Relationship Id="rId34" Type="http://schemas.openxmlformats.org/officeDocument/2006/relationships/hyperlink" Target="https://vip.1obraz.ru/" TargetMode="External"/><Relationship Id="rId42" Type="http://schemas.openxmlformats.org/officeDocument/2006/relationships/hyperlink" Target="https://vip.1obraz.ru/" TargetMode="External"/><Relationship Id="rId47"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theme" Target="theme/theme1.xml"/><Relationship Id="rId7" Type="http://schemas.openxmlformats.org/officeDocument/2006/relationships/hyperlink" Target="https://vip.1obraz.ru/" TargetMode="External"/><Relationship Id="rId2" Type="http://schemas.openxmlformats.org/officeDocument/2006/relationships/settings" Target="settings.xml"/><Relationship Id="rId16" Type="http://schemas.openxmlformats.org/officeDocument/2006/relationships/hyperlink" Target="https://vip.1obraz.ru/" TargetMode="External"/><Relationship Id="rId29" Type="http://schemas.openxmlformats.org/officeDocument/2006/relationships/hyperlink" Target="https://vip.1obraz.ru/" TargetMode="External"/><Relationship Id="rId11" Type="http://schemas.openxmlformats.org/officeDocument/2006/relationships/hyperlink" Target="https://vip.1obraz.ru/" TargetMode="External"/><Relationship Id="rId24"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53" Type="http://schemas.openxmlformats.org/officeDocument/2006/relationships/hyperlink" Target="https://vip.1obraz.ru/" TargetMode="External"/><Relationship Id="rId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31" Type="http://schemas.openxmlformats.org/officeDocument/2006/relationships/hyperlink" Target="https://vip.1obraz.ru/" TargetMode="External"/><Relationship Id="rId44" Type="http://schemas.openxmlformats.org/officeDocument/2006/relationships/hyperlink" Target="https://vip.1obraz.ru/" TargetMode="External"/><Relationship Id="rId52" Type="http://schemas.openxmlformats.org/officeDocument/2006/relationships/hyperlink" Target="https://vip.1obraz.ru/" TargetMode="External"/><Relationship Id="rId4" Type="http://schemas.openxmlformats.org/officeDocument/2006/relationships/hyperlink" Target="https://vip.1obraz.ru/ext://num=1" TargetMode="Externa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hyperlink" Target="https://vip.1obraz.ru/" TargetMode="External"/><Relationship Id="rId8" Type="http://schemas.openxmlformats.org/officeDocument/2006/relationships/hyperlink" Target="https://vip.1obraz.ru/" TargetMode="External"/><Relationship Id="rId51" Type="http://schemas.openxmlformats.org/officeDocument/2006/relationships/hyperlink" Target="https://vip.1obraz.ru/" TargetMode="External"/><Relationship Id="rId3" Type="http://schemas.openxmlformats.org/officeDocument/2006/relationships/webSettings" Target="webSetting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46" Type="http://schemas.openxmlformats.org/officeDocument/2006/relationships/hyperlink" Target="https://vip.1obraz.ru/" TargetMode="External"/><Relationship Id="rId20" Type="http://schemas.openxmlformats.org/officeDocument/2006/relationships/hyperlink" Target="https://vip.1obraz.ru/" TargetMode="External"/><Relationship Id="rId41" Type="http://schemas.openxmlformats.org/officeDocument/2006/relationships/hyperlink" Target="https://vip.1obraz.ru/"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ip.1obraz.ru/" TargetMode="Externa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36" Type="http://schemas.openxmlformats.org/officeDocument/2006/relationships/hyperlink" Target="https://vip.1obraz.ru/" TargetMode="External"/><Relationship Id="rId4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17826</Words>
  <Characters>101612</Characters>
  <Application>Microsoft Office Word</Application>
  <DocSecurity>0</DocSecurity>
  <Lines>846</Lines>
  <Paragraphs>238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Конституция Российской Федерации</vt:lpstr>
    </vt:vector>
  </TitlesOfParts>
  <Company/>
  <LinksUpToDate>false</LinksUpToDate>
  <CharactersWithSpaces>119200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2022-11-10T08:14:00Z</dcterms:created>
  <dcterms:modified xsi:type="dcterms:W3CDTF">2022-11-10T08:14:00Z</dcterms:modified>
</cp:coreProperties>
</file>